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2E7BE" w14:textId="7358872B" w:rsidR="00DE4753" w:rsidRPr="00ED41EC" w:rsidRDefault="000B408D">
      <w:pPr>
        <w:rPr>
          <w:b/>
          <w:bCs/>
          <w:lang w:val="es-MX"/>
        </w:rPr>
      </w:pPr>
      <w:r w:rsidRPr="00ED41EC">
        <w:rPr>
          <w:b/>
          <w:bCs/>
          <w:lang w:val="es-MX"/>
        </w:rPr>
        <w:t>Resumen</w:t>
      </w:r>
    </w:p>
    <w:p w14:paraId="6040BAA7" w14:textId="362373FB" w:rsidR="00A94A91" w:rsidRDefault="00BB2CEA">
      <w:pPr>
        <w:rPr>
          <w:lang w:val="es-MX"/>
        </w:rPr>
      </w:pPr>
      <w:r>
        <w:rPr>
          <w:lang w:val="es-MX"/>
        </w:rPr>
        <w:t>Se creará una plataforma</w:t>
      </w:r>
      <w:r w:rsidR="00857F9B">
        <w:rPr>
          <w:lang w:val="es-MX"/>
        </w:rPr>
        <w:t xml:space="preserve"> web</w:t>
      </w:r>
      <w:r>
        <w:rPr>
          <w:lang w:val="es-MX"/>
        </w:rPr>
        <w:t xml:space="preserve"> de cursos e-learning</w:t>
      </w:r>
      <w:r w:rsidR="002231D2">
        <w:rPr>
          <w:lang w:val="es-MX"/>
        </w:rPr>
        <w:t xml:space="preserve"> con componentes de red social</w:t>
      </w:r>
      <w:r>
        <w:rPr>
          <w:lang w:val="es-MX"/>
        </w:rPr>
        <w:t xml:space="preserve"> mediante la metodología OOHDM</w:t>
      </w:r>
      <w:r w:rsidR="00857F9B">
        <w:rPr>
          <w:lang w:val="es-MX"/>
        </w:rPr>
        <w:t xml:space="preserve">, en dicha plataforma los alumnos del </w:t>
      </w:r>
      <w:r w:rsidR="00857F9B" w:rsidRPr="00FB4813">
        <w:rPr>
          <w:lang w:val="es-MX"/>
        </w:rPr>
        <w:t xml:space="preserve">TECNM </w:t>
      </w:r>
      <w:r w:rsidR="00857F9B">
        <w:rPr>
          <w:lang w:val="es-MX"/>
        </w:rPr>
        <w:t>podrán subir cursos hechos por ellos para compartirlos con la comunidad estudiantil</w:t>
      </w:r>
      <w:r w:rsidR="0D41D017" w:rsidRPr="4CA2A138">
        <w:rPr>
          <w:lang w:val="es-MX"/>
        </w:rPr>
        <w:t>,</w:t>
      </w:r>
      <w:r w:rsidR="00857F9B">
        <w:rPr>
          <w:lang w:val="es-MX"/>
        </w:rPr>
        <w:t xml:space="preserve"> de esta manera </w:t>
      </w:r>
      <w:r w:rsidR="186EA413" w:rsidRPr="4CA2A138">
        <w:rPr>
          <w:lang w:val="es-MX"/>
        </w:rPr>
        <w:t xml:space="preserve">se </w:t>
      </w:r>
      <w:r w:rsidR="00857F9B" w:rsidRPr="4CA2A138">
        <w:rPr>
          <w:lang w:val="es-MX"/>
        </w:rPr>
        <w:t xml:space="preserve">brinda </w:t>
      </w:r>
      <w:r w:rsidR="00857F9B">
        <w:rPr>
          <w:lang w:val="es-MX"/>
        </w:rPr>
        <w:t xml:space="preserve">un apoyo educativo en estos tiempos de pandemia. Por otro lado, se </w:t>
      </w:r>
      <w:r w:rsidR="2A822C6E" w:rsidRPr="4CA2A138">
        <w:rPr>
          <w:lang w:val="es-MX"/>
        </w:rPr>
        <w:t>habilitarán</w:t>
      </w:r>
      <w:r w:rsidR="00857F9B">
        <w:rPr>
          <w:lang w:val="es-MX"/>
        </w:rPr>
        <w:t xml:space="preserve"> secciones donde los alumnos </w:t>
      </w:r>
      <w:r w:rsidR="002231D2">
        <w:rPr>
          <w:lang w:val="es-MX"/>
        </w:rPr>
        <w:t>podrán interactuar leyendo artículos o anuncio</w:t>
      </w:r>
      <w:r w:rsidR="00065BD4">
        <w:rPr>
          <w:lang w:val="es-MX"/>
        </w:rPr>
        <w:t>s</w:t>
      </w:r>
      <w:r w:rsidR="002231D2">
        <w:rPr>
          <w:lang w:val="es-MX"/>
        </w:rPr>
        <w:t xml:space="preserve"> y de igual manera dejar preguntas en los cursos para que la comunidad les apoye a resolverlas</w:t>
      </w:r>
      <w:r w:rsidR="00857F9B">
        <w:rPr>
          <w:lang w:val="es-MX"/>
        </w:rPr>
        <w:t xml:space="preserve">. Esta plataforma servirá de complemento a las clases a distancia, permitiendo a los alumnos contar con un </w:t>
      </w:r>
      <w:r w:rsidR="00DD3441">
        <w:rPr>
          <w:lang w:val="es-MX"/>
        </w:rPr>
        <w:t>catálogo</w:t>
      </w:r>
      <w:r w:rsidR="002231D2">
        <w:rPr>
          <w:lang w:val="es-MX"/>
        </w:rPr>
        <w:t xml:space="preserve"> de información detallada y estructurada a su alcance en todo momento, sumando la confianza e interacción que brinda el aprendizaje entre pares</w:t>
      </w:r>
      <w:r w:rsidR="39F042CA" w:rsidRPr="4CA2A138">
        <w:rPr>
          <w:lang w:val="es-MX"/>
        </w:rPr>
        <w:t>,</w:t>
      </w:r>
      <w:r w:rsidR="002231D2">
        <w:rPr>
          <w:lang w:val="es-MX"/>
        </w:rPr>
        <w:t xml:space="preserve"> algo fundamental en la formación educativa.</w:t>
      </w:r>
    </w:p>
    <w:p w14:paraId="0CE78643" w14:textId="2E458A09" w:rsidR="000B408D" w:rsidRPr="00ED41EC" w:rsidRDefault="000B408D">
      <w:pPr>
        <w:rPr>
          <w:b/>
          <w:bCs/>
          <w:lang w:val="es-MX"/>
        </w:rPr>
      </w:pPr>
      <w:r w:rsidRPr="00ED41EC">
        <w:rPr>
          <w:b/>
          <w:bCs/>
          <w:lang w:val="es-MX"/>
        </w:rPr>
        <w:t>Introducción</w:t>
      </w:r>
    </w:p>
    <w:p w14:paraId="3CCD4E4A" w14:textId="671AD938" w:rsidR="00A94A91" w:rsidRDefault="00444344">
      <w:pPr>
        <w:rPr>
          <w:lang w:val="es-MX"/>
        </w:rPr>
      </w:pPr>
      <w:r>
        <w:rPr>
          <w:lang w:val="es-MX"/>
        </w:rPr>
        <w:t>En el último año la pandemia de COVID-19 a forzado el confinamiento sanitario de la población, siendo el área de la educación uno de los más afectados</w:t>
      </w:r>
      <w:r w:rsidR="53D92185">
        <w:rPr>
          <w:lang w:val="es-MX"/>
        </w:rPr>
        <w:t>,</w:t>
      </w:r>
      <w:r>
        <w:rPr>
          <w:lang w:val="es-MX"/>
        </w:rPr>
        <w:t xml:space="preserve"> viéndose en la necesidad de continuar las clases a distancia y e</w:t>
      </w:r>
      <w:r w:rsidRPr="00444344">
        <w:rPr>
          <w:lang w:val="es-MX"/>
        </w:rPr>
        <w:t xml:space="preserve">l problema principal radica que </w:t>
      </w:r>
      <w:r>
        <w:rPr>
          <w:lang w:val="es-MX"/>
        </w:rPr>
        <w:t xml:space="preserve">se ha seguido con el </w:t>
      </w:r>
      <w:r w:rsidRPr="00444344">
        <w:rPr>
          <w:lang w:val="es-MX"/>
        </w:rPr>
        <w:t xml:space="preserve">formato </w:t>
      </w:r>
      <w:r>
        <w:rPr>
          <w:lang w:val="es-MX"/>
        </w:rPr>
        <w:t>de</w:t>
      </w:r>
      <w:r w:rsidRPr="00444344">
        <w:rPr>
          <w:lang w:val="es-MX"/>
        </w:rPr>
        <w:t xml:space="preserve"> educación tradicional </w:t>
      </w:r>
      <w:r>
        <w:rPr>
          <w:lang w:val="es-MX"/>
        </w:rPr>
        <w:t xml:space="preserve">el cual </w:t>
      </w:r>
      <w:r w:rsidRPr="00444344">
        <w:rPr>
          <w:lang w:val="es-MX"/>
        </w:rPr>
        <w:t xml:space="preserve">no es el adecuado para llevarse a cabo por medios digitales, como señala el Dr. Jorge Ulloa Castillo, director del Magíster en Gestión y Liderazgo de la Facultad de Educación </w:t>
      </w:r>
      <w:proofErr w:type="spellStart"/>
      <w:r w:rsidRPr="00444344">
        <w:rPr>
          <w:lang w:val="es-MX"/>
        </w:rPr>
        <w:t>UdeC</w:t>
      </w:r>
      <w:proofErr w:type="spellEnd"/>
      <w:r w:rsidRPr="00444344">
        <w:rPr>
          <w:lang w:val="es-MX"/>
        </w:rPr>
        <w:t xml:space="preserve">, manifiesta que “en este período hemos visto que se ha podido hacer clases a distancia, pero en general estamos todos de acuerdo que lo que hemos hecho es un poco adaptar la presencialidad a la virtualidad, no hemos entrado en materias virtuales propiamente tales” </w:t>
      </w:r>
      <w:sdt>
        <w:sdtPr>
          <w:rPr>
            <w:lang w:val="es-MX"/>
          </w:rPr>
          <w:id w:val="2146856620"/>
          <w:placeholder>
            <w:docPart w:val="EA855EEDCFCC4D3D9CB5DF99D5876E67"/>
          </w:placeholder>
          <w:citation/>
        </w:sdtPr>
        <w:sdtEndPr/>
        <w:sdtContent>
          <w:r w:rsidR="003314D4">
            <w:rPr>
              <w:lang w:val="es-MX"/>
            </w:rPr>
            <w:fldChar w:fldCharType="begin"/>
          </w:r>
          <w:r w:rsidR="003314D4" w:rsidRPr="005D0193">
            <w:rPr>
              <w:lang w:val="es-MX"/>
            </w:rPr>
            <w:instrText xml:space="preserve">CITATION Lui20 \l 3082 </w:instrText>
          </w:r>
          <w:r w:rsidR="003314D4">
            <w:rPr>
              <w:lang w:val="es-MX"/>
            </w:rPr>
            <w:fldChar w:fldCharType="separate"/>
          </w:r>
          <w:r w:rsidR="00B322F9" w:rsidRPr="00B322F9">
            <w:rPr>
              <w:noProof/>
              <w:lang w:val="es-MX"/>
            </w:rPr>
            <w:t>(Barril, 2020)</w:t>
          </w:r>
          <w:r w:rsidR="003314D4">
            <w:rPr>
              <w:lang w:val="es-MX"/>
            </w:rPr>
            <w:fldChar w:fldCharType="end"/>
          </w:r>
        </w:sdtContent>
      </w:sdt>
      <w:r w:rsidR="003314D4" w:rsidRPr="00691CAA">
        <w:rPr>
          <w:lang w:val="es-MX"/>
        </w:rPr>
        <w:t>.</w:t>
      </w:r>
    </w:p>
    <w:p w14:paraId="08631864" w14:textId="1F81E676" w:rsidR="003620FB" w:rsidRDefault="003620FB" w:rsidP="003620FB">
      <w:pPr>
        <w:rPr>
          <w:lang w:val="es-MX"/>
        </w:rPr>
      </w:pPr>
      <w:r>
        <w:rPr>
          <w:lang w:val="es-MX"/>
        </w:rPr>
        <w:t xml:space="preserve">Por otro lado, los alumnos de igual manera han notado los problemas que trajo consigo este </w:t>
      </w:r>
      <w:r w:rsidRPr="00F62D5C">
        <w:rPr>
          <w:lang w:val="es-MX"/>
        </w:rPr>
        <w:t>cambio</w:t>
      </w:r>
      <w:r>
        <w:rPr>
          <w:lang w:val="es-MX"/>
        </w:rPr>
        <w:t xml:space="preserve"> de modalidad educativa como se señala en el Análisis de impactos sobre el </w:t>
      </w:r>
      <w:proofErr w:type="spellStart"/>
      <w:r>
        <w:rPr>
          <w:lang w:val="es-MX"/>
        </w:rPr>
        <w:t>Covid</w:t>
      </w:r>
      <w:proofErr w:type="spellEnd"/>
      <w:r>
        <w:rPr>
          <w:lang w:val="es-MX"/>
        </w:rPr>
        <w:t xml:space="preserve"> 19 y la educación superior de la UNESCO, el recibimiento no fue positivo por parte de los estudiantes</w:t>
      </w:r>
      <w:r w:rsidRPr="00B92583">
        <w:rPr>
          <w:lang w:val="es-MX"/>
        </w:rPr>
        <w:t xml:space="preserve">. </w:t>
      </w:r>
      <w:r w:rsidRPr="00A962F4">
        <w:rPr>
          <w:lang w:val="es-MX"/>
        </w:rPr>
        <w:t>Parte de la desafección proviene de que el contenido que se ofrece nunca fue diseñado en el marco de un curso de educación superior a distancia, sino que intenta paliar la ausencia de clases presenciales con clases virtuales sin preparación previa</w:t>
      </w:r>
      <w:r>
        <w:rPr>
          <w:lang w:val="es-MX"/>
        </w:rPr>
        <w:t>.</w:t>
      </w:r>
      <w:sdt>
        <w:sdtPr>
          <w:rPr>
            <w:lang w:val="es-MX"/>
          </w:rPr>
          <w:id w:val="1042937303"/>
          <w:citation/>
        </w:sdtPr>
        <w:sdtEndPr/>
        <w:sdtContent>
          <w:r>
            <w:rPr>
              <w:lang w:val="es-MX"/>
            </w:rPr>
            <w:fldChar w:fldCharType="begin"/>
          </w:r>
          <w:r>
            <w:rPr>
              <w:lang w:val="es-MX"/>
            </w:rPr>
            <w:instrText xml:space="preserve"> CITATION UNE20 \l 2058 </w:instrText>
          </w:r>
          <w:r>
            <w:rPr>
              <w:lang w:val="es-MX"/>
            </w:rPr>
            <w:fldChar w:fldCharType="separate"/>
          </w:r>
          <w:r w:rsidR="00B322F9">
            <w:rPr>
              <w:noProof/>
              <w:lang w:val="es-MX"/>
            </w:rPr>
            <w:t xml:space="preserve"> (UNESCO IESALC, 2020)</w:t>
          </w:r>
          <w:r>
            <w:rPr>
              <w:lang w:val="es-MX"/>
            </w:rPr>
            <w:fldChar w:fldCharType="end"/>
          </w:r>
        </w:sdtContent>
      </w:sdt>
    </w:p>
    <w:p w14:paraId="746601E1" w14:textId="30490959" w:rsidR="003620FB" w:rsidRDefault="003620FB">
      <w:pPr>
        <w:rPr>
          <w:lang w:val="es-MX"/>
        </w:rPr>
      </w:pPr>
      <w:r w:rsidRPr="003620FB">
        <w:rPr>
          <w:lang w:val="es-MX"/>
        </w:rPr>
        <w:t>Por otro lado, ya existen plataformas de cursos online en el mundo, las cuales de antemano ya estaban especializadas en e-learning y crecieron de manera desmesurada debido a la pandemia</w:t>
      </w:r>
      <w:r>
        <w:rPr>
          <w:lang w:val="es-MX"/>
        </w:rPr>
        <w:t xml:space="preserve"> </w:t>
      </w:r>
      <w:r w:rsidRPr="003620FB">
        <w:rPr>
          <w:lang w:val="es-MX"/>
        </w:rPr>
        <w:t xml:space="preserve">“El mundo cambió y por ende se deben transformar las instituciones privadas, públicas y las universidades. La educación en línea tomará una mayor fuerza por el crecimiento y porque la gente ya está tomando el hábito”, explicó Mario Chamorro, Líder de Coursera para América Latina </w:t>
      </w:r>
      <w:sdt>
        <w:sdtPr>
          <w:rPr>
            <w:lang w:val="es-MX"/>
          </w:rPr>
          <w:id w:val="-969582973"/>
          <w:citation/>
        </w:sdtPr>
        <w:sdtEndPr/>
        <w:sdtContent>
          <w:r w:rsidR="003314D4">
            <w:rPr>
              <w:lang w:val="es-MX"/>
            </w:rPr>
            <w:fldChar w:fldCharType="begin"/>
          </w:r>
          <w:r w:rsidR="003314D4">
            <w:rPr>
              <w:lang w:val="es-MX"/>
            </w:rPr>
            <w:instrText xml:space="preserve"> CITATION Món21 \l 2058 </w:instrText>
          </w:r>
          <w:r w:rsidR="003314D4">
            <w:rPr>
              <w:lang w:val="es-MX"/>
            </w:rPr>
            <w:fldChar w:fldCharType="separate"/>
          </w:r>
          <w:r w:rsidR="00B322F9">
            <w:rPr>
              <w:noProof/>
              <w:lang w:val="es-MX"/>
            </w:rPr>
            <w:t>(Garduño, 2021)</w:t>
          </w:r>
          <w:r w:rsidR="003314D4">
            <w:rPr>
              <w:lang w:val="es-MX"/>
            </w:rPr>
            <w:fldChar w:fldCharType="end"/>
          </w:r>
        </w:sdtContent>
      </w:sdt>
      <w:r w:rsidR="003314D4" w:rsidRPr="000B5011">
        <w:rPr>
          <w:lang w:val="es-MX"/>
        </w:rPr>
        <w:t>.</w:t>
      </w:r>
    </w:p>
    <w:p w14:paraId="2711B315" w14:textId="2B41509D" w:rsidR="000B408D" w:rsidRPr="00ED41EC" w:rsidRDefault="000B408D">
      <w:pPr>
        <w:rPr>
          <w:b/>
          <w:bCs/>
          <w:lang w:val="es-MX"/>
        </w:rPr>
      </w:pPr>
      <w:r w:rsidRPr="00ED41EC">
        <w:rPr>
          <w:b/>
          <w:bCs/>
          <w:lang w:val="es-MX"/>
        </w:rPr>
        <w:t>Ante</w:t>
      </w:r>
      <w:r w:rsidR="00A94A91" w:rsidRPr="00ED41EC">
        <w:rPr>
          <w:b/>
          <w:bCs/>
          <w:lang w:val="es-MX"/>
        </w:rPr>
        <w:t>cedentes</w:t>
      </w:r>
    </w:p>
    <w:p w14:paraId="091B1808" w14:textId="0FD1CA02" w:rsidR="001D06F9" w:rsidRDefault="00382FC6">
      <w:pPr>
        <w:rPr>
          <w:lang w:val="es-MX"/>
        </w:rPr>
      </w:pPr>
      <w:r>
        <w:rPr>
          <w:lang w:val="es-MX"/>
        </w:rPr>
        <w:t xml:space="preserve">En el ámbito académico la metodología entre pares ha resultado una gran estrategia que se ha implementado en diferentes niveles educativos, aunado a esto en la formación profesional resulta de gran relevancia los resultados obtenidos, una de las pruebas de la eficacia de este método es lo presentado por </w:t>
      </w:r>
      <w:sdt>
        <w:sdtPr>
          <w:rPr>
            <w:lang w:val="es-MX"/>
          </w:rPr>
          <w:id w:val="888234016"/>
          <w:citation/>
        </w:sdtPr>
        <w:sdtEndPr/>
        <w:sdtContent>
          <w:r w:rsidR="007C24B5">
            <w:rPr>
              <w:lang w:val="es-MX"/>
            </w:rPr>
            <w:fldChar w:fldCharType="begin"/>
          </w:r>
          <w:r w:rsidR="007C24B5">
            <w:instrText xml:space="preserve"> CITATION Car11 \l 3082 </w:instrText>
          </w:r>
          <w:r w:rsidR="007C24B5">
            <w:rPr>
              <w:lang w:val="es-MX"/>
            </w:rPr>
            <w:fldChar w:fldCharType="separate"/>
          </w:r>
          <w:r w:rsidR="00B322F9">
            <w:rPr>
              <w:noProof/>
            </w:rPr>
            <w:t>(Cardozo-Ortiz, 2011)</w:t>
          </w:r>
          <w:r w:rsidR="007C24B5">
            <w:rPr>
              <w:lang w:val="es-MX"/>
            </w:rPr>
            <w:fldChar w:fldCharType="end"/>
          </w:r>
        </w:sdtContent>
      </w:sdt>
      <w:r w:rsidR="000368FE">
        <w:rPr>
          <w:lang w:val="es-MX"/>
        </w:rPr>
        <w:t xml:space="preserve"> </w:t>
      </w:r>
      <w:r>
        <w:rPr>
          <w:lang w:val="es-MX"/>
        </w:rPr>
        <w:t>donde desarroll</w:t>
      </w:r>
      <w:r w:rsidR="000368FE">
        <w:rPr>
          <w:lang w:val="es-MX"/>
        </w:rPr>
        <w:t>o</w:t>
      </w:r>
      <w:r>
        <w:rPr>
          <w:lang w:val="es-MX"/>
        </w:rPr>
        <w:t xml:space="preserve"> una experiencia en la universidad de Bucaramanga en Colombia, con el propósito de crear condiciones y escenarios de formación universitaria, proporcionando al estudiante estrategias que apoyen su proceso de formación disminuyendo el bajo rendimiento escolar y la deserción, apoyándose de estrategias educativas programadas de acuerdo con sus necesidades individuales. </w:t>
      </w:r>
      <w:r w:rsidR="00436EAE" w:rsidRPr="00436EAE">
        <w:rPr>
          <w:lang w:val="es-MX"/>
        </w:rPr>
        <w:t xml:space="preserve">Otro de los resultados mostrados fueron las investigaciones </w:t>
      </w:r>
      <w:r w:rsidR="000368FE">
        <w:rPr>
          <w:lang w:val="es-MX"/>
        </w:rPr>
        <w:t>de</w:t>
      </w:r>
      <w:r w:rsidR="00436EAE" w:rsidRPr="00436EAE">
        <w:rPr>
          <w:lang w:val="es-MX"/>
        </w:rPr>
        <w:t xml:space="preserve"> </w:t>
      </w:r>
      <w:sdt>
        <w:sdtPr>
          <w:rPr>
            <w:lang w:val="es-MX"/>
          </w:rPr>
          <w:id w:val="83426096"/>
          <w:citation/>
        </w:sdtPr>
        <w:sdtEndPr/>
        <w:sdtContent>
          <w:r w:rsidR="00590F63">
            <w:rPr>
              <w:lang w:val="es-MX"/>
            </w:rPr>
            <w:fldChar w:fldCharType="begin"/>
          </w:r>
          <w:r w:rsidR="00590F63">
            <w:instrText xml:space="preserve"> CITATION Dur15 \l 3082 </w:instrText>
          </w:r>
          <w:r w:rsidR="00590F63">
            <w:rPr>
              <w:lang w:val="es-MX"/>
            </w:rPr>
            <w:fldChar w:fldCharType="separate"/>
          </w:r>
          <w:r w:rsidR="00B322F9">
            <w:rPr>
              <w:noProof/>
            </w:rPr>
            <w:t>(Duran Gisbert &amp; Flores Coll, 2015)</w:t>
          </w:r>
          <w:r w:rsidR="00590F63">
            <w:rPr>
              <w:lang w:val="es-MX"/>
            </w:rPr>
            <w:fldChar w:fldCharType="end"/>
          </w:r>
        </w:sdtContent>
      </w:sdt>
      <w:r w:rsidR="00590F63">
        <w:rPr>
          <w:lang w:val="es-MX"/>
        </w:rPr>
        <w:t xml:space="preserve"> </w:t>
      </w:r>
      <w:r w:rsidR="00436EAE" w:rsidRPr="00436EAE">
        <w:rPr>
          <w:lang w:val="es-MX"/>
        </w:rPr>
        <w:t xml:space="preserve">en el cual exhiben prácticas en el contexto universitario español e iberoamericano, publicadas en </w:t>
      </w:r>
      <w:r w:rsidR="00436EAE" w:rsidRPr="00436EAE">
        <w:rPr>
          <w:lang w:val="es-MX"/>
        </w:rPr>
        <w:lastRenderedPageBreak/>
        <w:t>revistas arbitradas, apoyadas en evidencias e institucionalmente asentadas. Y demuestra que la tutoría entre pares es una metodología excelente que da a todos los estudiantes del programa oportunidades de aprender, donde un alumno más hábil (tutor) aprende enseñando a su compañero tutorado.</w:t>
      </w:r>
      <w:r w:rsidR="00590F63">
        <w:rPr>
          <w:lang w:val="es-MX"/>
        </w:rPr>
        <w:t xml:space="preserve"> </w:t>
      </w:r>
    </w:p>
    <w:p w14:paraId="695B458A" w14:textId="788F224A" w:rsidR="005E3865" w:rsidRPr="00CB5B85" w:rsidRDefault="00115D29">
      <w:r>
        <w:rPr>
          <w:lang w:val="es-MX"/>
        </w:rPr>
        <w:t>Está</w:t>
      </w:r>
      <w:r w:rsidR="00F26E49">
        <w:rPr>
          <w:lang w:val="es-MX"/>
        </w:rPr>
        <w:t xml:space="preserve"> claro que </w:t>
      </w:r>
      <w:r w:rsidR="00EB10AC">
        <w:rPr>
          <w:lang w:val="es-MX"/>
        </w:rPr>
        <w:t xml:space="preserve">ya existen plataformas que ofrecen cursos en la modalidad online junto con el aprendizaje entre pares como es el caso de </w:t>
      </w:r>
      <w:sdt>
        <w:sdtPr>
          <w:rPr>
            <w:lang w:val="es-MX"/>
          </w:rPr>
          <w:id w:val="672451492"/>
          <w:citation/>
        </w:sdtPr>
        <w:sdtEndPr/>
        <w:sdtContent>
          <w:r w:rsidR="002C6544">
            <w:rPr>
              <w:lang w:val="es-MX"/>
            </w:rPr>
            <w:fldChar w:fldCharType="begin"/>
          </w:r>
          <w:r w:rsidR="0000689F">
            <w:instrText xml:space="preserve">CITATION Net \l 3082 </w:instrText>
          </w:r>
          <w:r w:rsidR="002C6544">
            <w:rPr>
              <w:lang w:val="es-MX"/>
            </w:rPr>
            <w:fldChar w:fldCharType="separate"/>
          </w:r>
          <w:r w:rsidR="00B322F9">
            <w:rPr>
              <w:noProof/>
            </w:rPr>
            <w:t>(Net-Learning, 2014)</w:t>
          </w:r>
          <w:r w:rsidR="002C6544">
            <w:rPr>
              <w:lang w:val="es-MX"/>
            </w:rPr>
            <w:fldChar w:fldCharType="end"/>
          </w:r>
        </w:sdtContent>
      </w:sdt>
      <w:r w:rsidR="00A12F09">
        <w:rPr>
          <w:lang w:val="es-MX"/>
        </w:rPr>
        <w:t xml:space="preserve"> donde demuestran que </w:t>
      </w:r>
      <w:r w:rsidR="00A57F5B">
        <w:rPr>
          <w:lang w:val="es-MX"/>
        </w:rPr>
        <w:t xml:space="preserve">el aprendizaje no </w:t>
      </w:r>
      <w:r w:rsidR="009C460A">
        <w:rPr>
          <w:lang w:val="es-MX"/>
        </w:rPr>
        <w:t>está</w:t>
      </w:r>
      <w:r w:rsidR="00A57F5B">
        <w:rPr>
          <w:lang w:val="es-MX"/>
        </w:rPr>
        <w:t xml:space="preserve"> limitado a entornos </w:t>
      </w:r>
      <w:r w:rsidR="00D17435">
        <w:rPr>
          <w:lang w:val="es-MX"/>
        </w:rPr>
        <w:t xml:space="preserve">físicos y es posible aplicar estrategias </w:t>
      </w:r>
      <w:r w:rsidR="00100574">
        <w:rPr>
          <w:lang w:val="es-MX"/>
        </w:rPr>
        <w:t xml:space="preserve">que </w:t>
      </w:r>
      <w:r w:rsidR="00D17435">
        <w:rPr>
          <w:lang w:val="es-MX"/>
        </w:rPr>
        <w:t xml:space="preserve">permiten </w:t>
      </w:r>
      <w:r w:rsidR="00100574">
        <w:rPr>
          <w:lang w:val="es-MX"/>
        </w:rPr>
        <w:t>generar</w:t>
      </w:r>
      <w:r w:rsidR="00D17435">
        <w:rPr>
          <w:lang w:val="es-MX"/>
        </w:rPr>
        <w:t xml:space="preserve"> ambientes de aprendizaje aumentados</w:t>
      </w:r>
      <w:r w:rsidR="005A773B">
        <w:rPr>
          <w:lang w:val="es-MX"/>
        </w:rPr>
        <w:t xml:space="preserve"> donde los involucrados</w:t>
      </w:r>
      <w:r w:rsidR="00100574">
        <w:rPr>
          <w:lang w:val="es-MX"/>
        </w:rPr>
        <w:t xml:space="preserve"> tienen el poder </w:t>
      </w:r>
      <w:r w:rsidR="00690F15">
        <w:rPr>
          <w:lang w:val="es-MX"/>
        </w:rPr>
        <w:t>de decisión en su propio proceso de aprendizaje</w:t>
      </w:r>
      <w:r w:rsidR="006F43B7">
        <w:rPr>
          <w:lang w:val="es-MX"/>
        </w:rPr>
        <w:t xml:space="preserve"> y </w:t>
      </w:r>
      <w:r w:rsidR="00A02521">
        <w:rPr>
          <w:lang w:val="es-MX"/>
        </w:rPr>
        <w:t>así</w:t>
      </w:r>
      <w:r w:rsidR="006F43B7">
        <w:rPr>
          <w:lang w:val="es-MX"/>
        </w:rPr>
        <w:t xml:space="preserve"> como dice el escritor </w:t>
      </w:r>
      <w:sdt>
        <w:sdtPr>
          <w:id w:val="-656070807"/>
          <w:citation/>
        </w:sdtPr>
        <w:sdtEndPr/>
        <w:sdtContent>
          <w:r w:rsidR="006F43B7">
            <w:fldChar w:fldCharType="begin"/>
          </w:r>
          <w:r w:rsidR="006F43B7">
            <w:instrText xml:space="preserve"> CITATION Jef11 \l 3082 </w:instrText>
          </w:r>
          <w:r w:rsidR="006F43B7">
            <w:fldChar w:fldCharType="separate"/>
          </w:r>
          <w:r w:rsidR="00B322F9">
            <w:rPr>
              <w:noProof/>
            </w:rPr>
            <w:t>(Brasil, 2011)</w:t>
          </w:r>
          <w:r w:rsidR="006F43B7">
            <w:fldChar w:fldCharType="end"/>
          </w:r>
        </w:sdtContent>
      </w:sdt>
      <w:r>
        <w:t>,</w:t>
      </w:r>
      <w:r w:rsidR="00A02521">
        <w:t xml:space="preserve"> P2PU posiciona el</w:t>
      </w:r>
      <w:r w:rsidR="000F2F0E" w:rsidRPr="009C460A">
        <w:t xml:space="preserve"> aprendizaje entre pares </w:t>
      </w:r>
      <w:r w:rsidR="00A02521">
        <w:t>como</w:t>
      </w:r>
      <w:r w:rsidR="000F2F0E" w:rsidRPr="009C460A">
        <w:t xml:space="preserve"> un modo de "aprender de todos, para todos, sobre casi cualquier cosa"</w:t>
      </w:r>
      <w:r w:rsidR="0063769C" w:rsidRPr="009C460A">
        <w:t xml:space="preserve"> </w:t>
      </w:r>
    </w:p>
    <w:p w14:paraId="54201E10" w14:textId="6032C849" w:rsidR="00316FDB" w:rsidRPr="00CB5B85" w:rsidRDefault="00316FDB">
      <w:r>
        <w:t xml:space="preserve">Una de las investigaciones </w:t>
      </w:r>
      <w:r w:rsidR="00B71680">
        <w:t>más</w:t>
      </w:r>
      <w:r>
        <w:t xml:space="preserve"> relevantes fue la realizada por </w:t>
      </w:r>
      <w:sdt>
        <w:sdtPr>
          <w:id w:val="678619845"/>
          <w:citation/>
        </w:sdtPr>
        <w:sdtEndPr/>
        <w:sdtContent>
          <w:r w:rsidR="00E75E19">
            <w:fldChar w:fldCharType="begin"/>
          </w:r>
          <w:r w:rsidR="00E75E19">
            <w:rPr>
              <w:lang w:val="es-MX"/>
            </w:rPr>
            <w:instrText xml:space="preserve"> CITATION Hev18 \l 2058 </w:instrText>
          </w:r>
          <w:r w:rsidR="00E75E19">
            <w:fldChar w:fldCharType="separate"/>
          </w:r>
          <w:r w:rsidR="00B322F9">
            <w:rPr>
              <w:noProof/>
              <w:lang w:val="es-MX"/>
            </w:rPr>
            <w:t>(Hevia Artime &amp; Fueyo Gutiérrez, 2018)</w:t>
          </w:r>
          <w:r w:rsidR="00E75E19">
            <w:fldChar w:fldCharType="end"/>
          </w:r>
        </w:sdtContent>
      </w:sdt>
      <w:r w:rsidR="00E75E19">
        <w:t xml:space="preserve"> </w:t>
      </w:r>
      <w:r w:rsidR="00EE0FF0">
        <w:t>donde</w:t>
      </w:r>
      <w:r w:rsidR="00E75E19">
        <w:t xml:space="preserve"> se </w:t>
      </w:r>
      <w:r w:rsidR="00DD5A1B" w:rsidRPr="00644ED5">
        <w:t>analiz</w:t>
      </w:r>
      <w:r w:rsidR="00DD5A1B">
        <w:t>ó</w:t>
      </w:r>
      <w:r w:rsidR="00644ED5" w:rsidRPr="00644ED5">
        <w:t xml:space="preserve"> el potencial del aprendizaje entre pares en el contexto de una experiencia formativa con 155 estudiantes universitarios. Por un lado, se cuenta con un grupo de estudiantes de 4º curso del Grado de Pedagogía que diseñan y ponen en marcha seis cursos MOOC.</w:t>
      </w:r>
      <w:r w:rsidR="000473FB" w:rsidRPr="000473FB">
        <w:t xml:space="preserve"> Los resultados </w:t>
      </w:r>
      <w:r w:rsidR="00AB5924">
        <w:t>fueron</w:t>
      </w:r>
      <w:r w:rsidR="000473FB" w:rsidRPr="000473FB">
        <w:t xml:space="preserve"> que, a través de esta modalidad de aprendizaje entre pares, los estudiantes </w:t>
      </w:r>
      <w:r w:rsidR="00FB4813" w:rsidRPr="000473FB">
        <w:t>desarrollar</w:t>
      </w:r>
      <w:r w:rsidR="00FB4813">
        <w:t>on</w:t>
      </w:r>
      <w:r w:rsidR="000473FB" w:rsidRPr="000473FB">
        <w:t xml:space="preserve"> un aprendizaje de más profundidad evidenciándose indicadores del desarrollo de competencias profesionales de gran interés, entre las que destacan las relacionadas con el pensamiento reflexivo y las vinculadas al desempeño profesional y las competencias digitales.</w:t>
      </w:r>
    </w:p>
    <w:p w14:paraId="64AD30F7" w14:textId="3AA142B2" w:rsidR="00A94A91" w:rsidRPr="00ED41EC" w:rsidRDefault="00A94A91">
      <w:pPr>
        <w:rPr>
          <w:b/>
          <w:bCs/>
          <w:lang w:val="es-MX"/>
        </w:rPr>
      </w:pPr>
      <w:r w:rsidRPr="00ED41EC">
        <w:rPr>
          <w:b/>
          <w:bCs/>
          <w:lang w:val="es-MX"/>
        </w:rPr>
        <w:t>Objetivo General</w:t>
      </w:r>
    </w:p>
    <w:p w14:paraId="57887FFA" w14:textId="4E0B0FD4" w:rsidR="00A94A91" w:rsidRDefault="003620FB">
      <w:pPr>
        <w:rPr>
          <w:lang w:val="es-MX"/>
        </w:rPr>
      </w:pPr>
      <w:r w:rsidRPr="003620FB">
        <w:rPr>
          <w:lang w:val="es-MX"/>
        </w:rPr>
        <w:t xml:space="preserve">Crear una plataforma e-learning de cursos para el TecNM impartidos por alumnos mediante la metodología entre pares, con el fin de apoyar a </w:t>
      </w:r>
      <w:r w:rsidR="000506B2">
        <w:rPr>
          <w:lang w:val="es-MX"/>
        </w:rPr>
        <w:t>el rendimiento académico durante la pandemia</w:t>
      </w:r>
      <w:r w:rsidR="4619565D" w:rsidRPr="4CA2A138">
        <w:rPr>
          <w:lang w:val="es-MX"/>
        </w:rPr>
        <w:t xml:space="preserve"> COVID-19</w:t>
      </w:r>
      <w:r w:rsidRPr="003620FB">
        <w:rPr>
          <w:lang w:val="es-MX"/>
        </w:rPr>
        <w:t>.</w:t>
      </w:r>
    </w:p>
    <w:p w14:paraId="38272590" w14:textId="25B74EDA" w:rsidR="00A94A91" w:rsidRPr="00ED41EC" w:rsidRDefault="00A94A91">
      <w:pPr>
        <w:rPr>
          <w:b/>
          <w:bCs/>
          <w:lang w:val="es-MX"/>
        </w:rPr>
      </w:pPr>
      <w:r w:rsidRPr="00ED41EC">
        <w:rPr>
          <w:b/>
          <w:bCs/>
          <w:lang w:val="es-MX"/>
        </w:rPr>
        <w:t>Objetivos Específicos</w:t>
      </w:r>
    </w:p>
    <w:p w14:paraId="308086B2" w14:textId="3AA4A481" w:rsidR="000506B2" w:rsidRDefault="000506B2" w:rsidP="003620FB">
      <w:pPr>
        <w:pStyle w:val="Prrafodelista"/>
        <w:numPr>
          <w:ilvl w:val="0"/>
          <w:numId w:val="1"/>
        </w:numPr>
        <w:rPr>
          <w:lang w:val="es-MX"/>
        </w:rPr>
      </w:pPr>
      <w:r>
        <w:rPr>
          <w:lang w:val="es-MX"/>
        </w:rPr>
        <w:t>Crear la documentación del proyecto.</w:t>
      </w:r>
    </w:p>
    <w:p w14:paraId="0458D844" w14:textId="5947B1FE" w:rsidR="003620FB" w:rsidRDefault="000506B2" w:rsidP="003620FB">
      <w:pPr>
        <w:pStyle w:val="Prrafodelista"/>
        <w:numPr>
          <w:ilvl w:val="0"/>
          <w:numId w:val="1"/>
        </w:numPr>
        <w:rPr>
          <w:lang w:val="es-MX"/>
        </w:rPr>
      </w:pPr>
      <w:r>
        <w:rPr>
          <w:lang w:val="es-MX"/>
        </w:rPr>
        <w:t>I</w:t>
      </w:r>
      <w:r w:rsidRPr="000506B2">
        <w:rPr>
          <w:lang w:val="es-MX"/>
        </w:rPr>
        <w:t>mplementar</w:t>
      </w:r>
      <w:r>
        <w:rPr>
          <w:lang w:val="es-MX"/>
        </w:rPr>
        <w:t xml:space="preserve"> </w:t>
      </w:r>
      <w:r w:rsidR="003620FB">
        <w:rPr>
          <w:lang w:val="es-MX"/>
        </w:rPr>
        <w:t>la infraestructura para la plataforma</w:t>
      </w:r>
      <w:r>
        <w:rPr>
          <w:lang w:val="es-MX"/>
        </w:rPr>
        <w:t>.</w:t>
      </w:r>
    </w:p>
    <w:p w14:paraId="30D61922" w14:textId="5AF66C46" w:rsidR="003620FB" w:rsidRDefault="000506B2" w:rsidP="003620FB">
      <w:pPr>
        <w:pStyle w:val="Prrafodelista"/>
        <w:numPr>
          <w:ilvl w:val="0"/>
          <w:numId w:val="1"/>
        </w:numPr>
        <w:rPr>
          <w:lang w:val="es-MX"/>
        </w:rPr>
      </w:pPr>
      <w:r>
        <w:rPr>
          <w:lang w:val="es-MX"/>
        </w:rPr>
        <w:t>Desarrollar la plataforma web.</w:t>
      </w:r>
    </w:p>
    <w:p w14:paraId="6D54F7DD" w14:textId="2E8441E7" w:rsidR="003620FB" w:rsidRDefault="003620FB" w:rsidP="003620FB">
      <w:pPr>
        <w:pStyle w:val="Prrafodelista"/>
        <w:numPr>
          <w:ilvl w:val="0"/>
          <w:numId w:val="1"/>
        </w:numPr>
        <w:rPr>
          <w:lang w:val="es-MX"/>
        </w:rPr>
      </w:pPr>
      <w:r>
        <w:rPr>
          <w:lang w:val="es-MX"/>
        </w:rPr>
        <w:t>Elaborar el contenid</w:t>
      </w:r>
      <w:r w:rsidR="000506B2">
        <w:rPr>
          <w:lang w:val="es-MX"/>
        </w:rPr>
        <w:t>o multimedia</w:t>
      </w:r>
      <w:r>
        <w:rPr>
          <w:lang w:val="es-MX"/>
        </w:rPr>
        <w:t xml:space="preserve"> inicial de la plataforma</w:t>
      </w:r>
      <w:r w:rsidR="000506B2">
        <w:rPr>
          <w:lang w:val="es-MX"/>
        </w:rPr>
        <w:t>.</w:t>
      </w:r>
    </w:p>
    <w:p w14:paraId="6EB3365A" w14:textId="22E11296" w:rsidR="003620FB" w:rsidRDefault="000506B2" w:rsidP="003620FB">
      <w:pPr>
        <w:pStyle w:val="Prrafodelista"/>
        <w:numPr>
          <w:ilvl w:val="0"/>
          <w:numId w:val="1"/>
        </w:numPr>
        <w:rPr>
          <w:lang w:val="es-MX"/>
        </w:rPr>
      </w:pPr>
      <w:r>
        <w:rPr>
          <w:lang w:val="es-MX"/>
        </w:rPr>
        <w:t>Implementarlo en la carrera de Ingeniería en Sistemas Computacionales del Instituto tecnológico superior de Teziutlán.</w:t>
      </w:r>
    </w:p>
    <w:p w14:paraId="785C1B04" w14:textId="352DF0FD" w:rsidR="003620FB" w:rsidRPr="003620FB" w:rsidRDefault="000506B2" w:rsidP="003620FB">
      <w:pPr>
        <w:pStyle w:val="Prrafodelista"/>
        <w:numPr>
          <w:ilvl w:val="0"/>
          <w:numId w:val="1"/>
        </w:numPr>
        <w:rPr>
          <w:lang w:val="es-MX"/>
        </w:rPr>
      </w:pPr>
      <w:r>
        <w:rPr>
          <w:lang w:val="es-MX"/>
        </w:rPr>
        <w:t>Medir el impacto que tendrá la plataforma en el alumnado y analizar los resultados.</w:t>
      </w:r>
    </w:p>
    <w:p w14:paraId="3832C9ED" w14:textId="77777777" w:rsidR="00A94A91" w:rsidRDefault="00A94A91">
      <w:pPr>
        <w:rPr>
          <w:lang w:val="es-MX"/>
        </w:rPr>
      </w:pPr>
    </w:p>
    <w:p w14:paraId="47B6C284" w14:textId="2CCF9925" w:rsidR="00A94A91" w:rsidRDefault="00A94A91">
      <w:pPr>
        <w:rPr>
          <w:b/>
          <w:bCs/>
          <w:lang w:val="es-MX"/>
        </w:rPr>
      </w:pPr>
      <w:r w:rsidRPr="00ED41EC">
        <w:rPr>
          <w:b/>
          <w:bCs/>
          <w:lang w:val="es-MX"/>
        </w:rPr>
        <w:t>Marco Teórico</w:t>
      </w:r>
    </w:p>
    <w:p w14:paraId="18475591" w14:textId="3E1A8D58" w:rsidR="008F6344" w:rsidRDefault="000B4C9C" w:rsidP="00887A0D">
      <w:r>
        <w:rPr>
          <w:lang w:val="es-MX"/>
        </w:rPr>
        <w:t>El aprendizaje entre pare</w:t>
      </w:r>
      <w:r w:rsidR="00D90132">
        <w:rPr>
          <w:lang w:val="es-MX"/>
        </w:rPr>
        <w:t>s</w:t>
      </w:r>
      <w:r w:rsidR="003D7B8B">
        <w:rPr>
          <w:lang w:val="es-MX"/>
        </w:rPr>
        <w:t xml:space="preserve"> se ha convertido en una práctica educativa en la cual </w:t>
      </w:r>
      <w:r w:rsidR="00D90132">
        <w:rPr>
          <w:lang w:val="es-MX"/>
        </w:rPr>
        <w:t xml:space="preserve">los estudiantes interactúan con otros </w:t>
      </w:r>
      <w:r w:rsidR="00BC177B">
        <w:rPr>
          <w:lang w:val="es-MX"/>
        </w:rPr>
        <w:t xml:space="preserve">estudiantes con </w:t>
      </w:r>
      <w:r w:rsidR="00D87199">
        <w:rPr>
          <w:lang w:val="es-MX"/>
        </w:rPr>
        <w:t>la</w:t>
      </w:r>
      <w:r w:rsidR="00BC177B">
        <w:rPr>
          <w:lang w:val="es-MX"/>
        </w:rPr>
        <w:t xml:space="preserve"> </w:t>
      </w:r>
      <w:r w:rsidR="00D87199">
        <w:rPr>
          <w:lang w:val="es-MX"/>
        </w:rPr>
        <w:t>meta</w:t>
      </w:r>
      <w:r w:rsidR="00BC177B">
        <w:rPr>
          <w:lang w:val="es-MX"/>
        </w:rPr>
        <w:t xml:space="preserve"> </w:t>
      </w:r>
      <w:r w:rsidR="00887A0D">
        <w:rPr>
          <w:lang w:val="es-MX"/>
        </w:rPr>
        <w:t xml:space="preserve">de </w:t>
      </w:r>
      <w:r w:rsidR="00BC177B">
        <w:rPr>
          <w:lang w:val="es-MX"/>
        </w:rPr>
        <w:t>cumplir</w:t>
      </w:r>
      <w:r w:rsidR="00FE59E6">
        <w:rPr>
          <w:lang w:val="es-MX"/>
        </w:rPr>
        <w:t xml:space="preserve"> </w:t>
      </w:r>
      <w:r w:rsidR="003B514D">
        <w:rPr>
          <w:lang w:val="es-MX"/>
        </w:rPr>
        <w:t>objetivos</w:t>
      </w:r>
      <w:r w:rsidR="00FE59E6">
        <w:rPr>
          <w:lang w:val="es-MX"/>
        </w:rPr>
        <w:t xml:space="preserve"> educativos</w:t>
      </w:r>
      <w:sdt>
        <w:sdtPr>
          <w:rPr>
            <w:lang w:val="es-MX"/>
          </w:rPr>
          <w:id w:val="-708337550"/>
          <w:citation/>
        </w:sdtPr>
        <w:sdtEndPr/>
        <w:sdtContent>
          <w:r w:rsidR="00196544">
            <w:rPr>
              <w:lang w:val="es-MX"/>
            </w:rPr>
            <w:fldChar w:fldCharType="begin"/>
          </w:r>
          <w:r w:rsidR="00196544">
            <w:instrText xml:space="preserve"> CITATION ODo99 \l 3082 </w:instrText>
          </w:r>
          <w:r w:rsidR="00196544">
            <w:rPr>
              <w:lang w:val="es-MX"/>
            </w:rPr>
            <w:fldChar w:fldCharType="separate"/>
          </w:r>
          <w:r w:rsidR="00B322F9">
            <w:rPr>
              <w:noProof/>
            </w:rPr>
            <w:t xml:space="preserve"> (O'Donnell &amp; King, 1999)</w:t>
          </w:r>
          <w:r w:rsidR="00196544">
            <w:rPr>
              <w:lang w:val="es-MX"/>
            </w:rPr>
            <w:fldChar w:fldCharType="end"/>
          </w:r>
        </w:sdtContent>
      </w:sdt>
      <w:r w:rsidR="00887A0D">
        <w:rPr>
          <w:lang w:val="es-MX"/>
        </w:rPr>
        <w:t xml:space="preserve"> además de que</w:t>
      </w:r>
      <w:r w:rsidR="008F6344" w:rsidRPr="008F6344">
        <w:t xml:space="preserve"> desarrollan un aprendizaje de</w:t>
      </w:r>
      <w:r w:rsidR="008F6344">
        <w:t xml:space="preserve"> </w:t>
      </w:r>
      <w:r w:rsidR="008F6344" w:rsidRPr="008F6344">
        <w:t>más profundidad evidenciándose indicadores del desarrollo de competencias profesionales de gran interés, entre las que destacan las</w:t>
      </w:r>
      <w:r w:rsidR="008F6344">
        <w:t xml:space="preserve"> </w:t>
      </w:r>
      <w:r w:rsidR="008F6344" w:rsidRPr="008F6344">
        <w:t>relacionadas con el pensamiento reflexivo y las vinculadas al desempeño profesional</w:t>
      </w:r>
      <w:r w:rsidR="00BF1490">
        <w:t xml:space="preserve"> </w:t>
      </w:r>
      <w:sdt>
        <w:sdtPr>
          <w:id w:val="1411349836"/>
          <w:citation/>
        </w:sdtPr>
        <w:sdtEndPr/>
        <w:sdtContent>
          <w:r w:rsidR="007C504F">
            <w:fldChar w:fldCharType="begin"/>
          </w:r>
          <w:r w:rsidR="007C504F">
            <w:instrText xml:space="preserve"> CITATION Hev18 \l 3082 </w:instrText>
          </w:r>
          <w:r w:rsidR="007C504F">
            <w:fldChar w:fldCharType="separate"/>
          </w:r>
          <w:r w:rsidR="00B322F9">
            <w:rPr>
              <w:noProof/>
            </w:rPr>
            <w:t>(Hevia Artime &amp; Fueyo Gutiérrez, 2018)</w:t>
          </w:r>
          <w:r w:rsidR="007C504F">
            <w:fldChar w:fldCharType="end"/>
          </w:r>
        </w:sdtContent>
      </w:sdt>
      <w:r w:rsidR="00BF1490">
        <w:t>.</w:t>
      </w:r>
    </w:p>
    <w:p w14:paraId="5C5E157D" w14:textId="36678DC9" w:rsidR="00F17F71" w:rsidRPr="008F6344" w:rsidRDefault="008F6344" w:rsidP="00F17F71">
      <w:r>
        <w:lastRenderedPageBreak/>
        <w:t>E</w:t>
      </w:r>
      <w:r w:rsidR="004F361D">
        <w:rPr>
          <w:lang w:val="es-MX"/>
        </w:rPr>
        <w:t>n México más de 3</w:t>
      </w:r>
      <w:r w:rsidR="007952D7">
        <w:rPr>
          <w:lang w:val="es-MX"/>
        </w:rPr>
        <w:t>0</w:t>
      </w:r>
      <w:r w:rsidR="00794BC2">
        <w:rPr>
          <w:lang w:val="es-MX"/>
        </w:rPr>
        <w:t xml:space="preserve"> millones</w:t>
      </w:r>
      <w:r w:rsidR="004F361D">
        <w:rPr>
          <w:lang w:val="es-MX"/>
        </w:rPr>
        <w:t xml:space="preserve"> alumnos y alrededor de 2,000,000 docentes </w:t>
      </w:r>
      <w:sdt>
        <w:sdtPr>
          <w:rPr>
            <w:lang w:val="es-MX"/>
          </w:rPr>
          <w:id w:val="-2101473883"/>
          <w:citation/>
        </w:sdtPr>
        <w:sdtEndPr/>
        <w:sdtContent>
          <w:r w:rsidR="004F361D">
            <w:rPr>
              <w:lang w:val="es-MX"/>
            </w:rPr>
            <w:fldChar w:fldCharType="begin"/>
          </w:r>
          <w:r w:rsidR="004F361D">
            <w:instrText xml:space="preserve"> CITATION Cal20 \l 3082 </w:instrText>
          </w:r>
          <w:r w:rsidR="004F361D">
            <w:rPr>
              <w:lang w:val="es-MX"/>
            </w:rPr>
            <w:fldChar w:fldCharType="separate"/>
          </w:r>
          <w:r w:rsidR="00B322F9">
            <w:rPr>
              <w:noProof/>
            </w:rPr>
            <w:t>(Calderón Argomedo, Vergara López, &amp; Atilano Mireles, 2020)</w:t>
          </w:r>
          <w:r w:rsidR="004F361D">
            <w:rPr>
              <w:lang w:val="es-MX"/>
            </w:rPr>
            <w:fldChar w:fldCharType="end"/>
          </w:r>
        </w:sdtContent>
      </w:sdt>
      <w:r w:rsidR="004F361D">
        <w:rPr>
          <w:lang w:val="es-MX"/>
        </w:rPr>
        <w:t xml:space="preserve"> se vieron en la necesidad de optar por un entorno virtual de aprendizaje.</w:t>
      </w:r>
    </w:p>
    <w:p w14:paraId="7B27D3E3" w14:textId="39F42D85" w:rsidR="00BB3FCB" w:rsidRPr="00BB3FCB" w:rsidRDefault="00BB3FCB">
      <w:r w:rsidRPr="00BB3FCB">
        <w:rPr>
          <w:lang w:val="es-MX"/>
        </w:rPr>
        <w:t xml:space="preserve">El e-learning es el proceso de adquirir conocimientos a través de tecnologías y recursos electrónicos. </w:t>
      </w:r>
      <w:r>
        <w:rPr>
          <w:lang w:val="es-MX"/>
        </w:rPr>
        <w:t>El</w:t>
      </w:r>
      <w:r w:rsidRPr="00BB3FCB">
        <w:rPr>
          <w:lang w:val="es-MX"/>
        </w:rPr>
        <w:t xml:space="preserve"> </w:t>
      </w:r>
      <w:r>
        <w:rPr>
          <w:lang w:val="es-MX"/>
        </w:rPr>
        <w:t>crecimiento</w:t>
      </w:r>
      <w:r w:rsidRPr="00BB3FCB">
        <w:rPr>
          <w:lang w:val="es-MX"/>
        </w:rPr>
        <w:t xml:space="preserve"> en el número de usuarios de Internet ha aumentado la demanda del mercado de sofisticados cursos de aprendizaje en línea.</w:t>
      </w:r>
      <w:r>
        <w:rPr>
          <w:lang w:val="es-MX"/>
        </w:rPr>
        <w:t xml:space="preserve"> Y debido a la pandemia</w:t>
      </w:r>
      <w:r>
        <w:t xml:space="preserve"> se prevé que el</w:t>
      </w:r>
      <w:r w:rsidR="00DF2622">
        <w:t xml:space="preserve"> desarrollo de plataformas para la enseñanza digital y a distancia, crezcan en torno a un 8 % anual hasta 2026</w:t>
      </w:r>
      <w:sdt>
        <w:sdtPr>
          <w:id w:val="-1141656802"/>
          <w:citation/>
        </w:sdtPr>
        <w:sdtEndPr/>
        <w:sdtContent>
          <w:r>
            <w:fldChar w:fldCharType="begin"/>
          </w:r>
          <w:r>
            <w:rPr>
              <w:lang w:val="es-MX"/>
            </w:rPr>
            <w:instrText xml:space="preserve"> CITATION Wad20 \l 2058 </w:instrText>
          </w:r>
          <w:r>
            <w:fldChar w:fldCharType="separate"/>
          </w:r>
          <w:r w:rsidR="00B322F9">
            <w:rPr>
              <w:noProof/>
              <w:lang w:val="es-MX"/>
            </w:rPr>
            <w:t xml:space="preserve"> (Wadhwani &amp; Gankar, 2020)</w:t>
          </w:r>
          <w:r>
            <w:fldChar w:fldCharType="end"/>
          </w:r>
        </w:sdtContent>
      </w:sdt>
      <w:r w:rsidR="001E507E">
        <w:t>.</w:t>
      </w:r>
    </w:p>
    <w:p w14:paraId="3B9B52A5" w14:textId="1FF7BF1A" w:rsidR="001E507E" w:rsidRDefault="007952D7" w:rsidP="009C65EF">
      <w:pPr>
        <w:rPr>
          <w:lang w:val="es-MX"/>
        </w:rPr>
      </w:pPr>
      <w:bookmarkStart w:id="0" w:name="_Hlk63126626"/>
      <w:r>
        <w:rPr>
          <w:lang w:val="es-MX"/>
        </w:rPr>
        <w:t xml:space="preserve">Por otro lado, </w:t>
      </w:r>
      <w:r w:rsidR="001E507E">
        <w:rPr>
          <w:lang w:val="es-MX"/>
        </w:rPr>
        <w:t>las</w:t>
      </w:r>
      <w:r>
        <w:rPr>
          <w:lang w:val="es-MX"/>
        </w:rPr>
        <w:t xml:space="preserve"> plataformas de cursos online </w:t>
      </w:r>
      <w:r w:rsidR="001E507E">
        <w:rPr>
          <w:lang w:val="es-MX"/>
        </w:rPr>
        <w:t>han aumentado su número de usuarios debido</w:t>
      </w:r>
      <w:r>
        <w:rPr>
          <w:lang w:val="es-MX"/>
        </w:rPr>
        <w:t xml:space="preserve"> a la pandemia. Plataformas</w:t>
      </w:r>
      <w:r w:rsidR="009C65EF">
        <w:rPr>
          <w:lang w:val="es-MX"/>
        </w:rPr>
        <w:t xml:space="preserve"> </w:t>
      </w:r>
      <w:sdt>
        <w:sdtPr>
          <w:rPr>
            <w:lang w:val="es-MX"/>
          </w:rPr>
          <w:id w:val="-1846700080"/>
          <w:citation/>
        </w:sdtPr>
        <w:sdtEndPr/>
        <w:sdtContent>
          <w:r w:rsidR="009C65EF">
            <w:rPr>
              <w:lang w:val="es-MX"/>
            </w:rPr>
            <w:fldChar w:fldCharType="begin"/>
          </w:r>
          <w:r w:rsidR="009C65EF">
            <w:rPr>
              <w:lang w:val="es-MX"/>
            </w:rPr>
            <w:instrText xml:space="preserve"> CITATION Món21 \l 2058 </w:instrText>
          </w:r>
          <w:r w:rsidR="009C65EF">
            <w:rPr>
              <w:lang w:val="es-MX"/>
            </w:rPr>
            <w:fldChar w:fldCharType="separate"/>
          </w:r>
          <w:r w:rsidR="00B322F9">
            <w:rPr>
              <w:noProof/>
              <w:lang w:val="es-MX"/>
            </w:rPr>
            <w:t>(Garduño, 2021)</w:t>
          </w:r>
          <w:r w:rsidR="009C65EF">
            <w:rPr>
              <w:lang w:val="es-MX"/>
            </w:rPr>
            <w:fldChar w:fldCharType="end"/>
          </w:r>
        </w:sdtContent>
      </w:sdt>
      <w:r>
        <w:rPr>
          <w:lang w:val="es-MX"/>
        </w:rPr>
        <w:t xml:space="preserve"> como Coursera que han tenido un </w:t>
      </w:r>
      <w:r w:rsidRPr="005A2654">
        <w:rPr>
          <w:lang w:val="es-MX"/>
        </w:rPr>
        <w:t>crecimiento mayor al 400% en cuanto al registro de usuarios, lo que se traduce en un total de casi 30 millones de estudiantes nuevos, de los cuales 1.3 millones son de México, esto desde mediados de marzo a diciembre de 2020</w:t>
      </w:r>
      <w:r w:rsidR="001E507E">
        <w:rPr>
          <w:lang w:val="es-MX"/>
        </w:rPr>
        <w:t>.</w:t>
      </w:r>
      <w:bookmarkEnd w:id="0"/>
      <w:r w:rsidR="009C65EF">
        <w:rPr>
          <w:lang w:val="es-MX"/>
        </w:rPr>
        <w:br/>
      </w:r>
      <w:r>
        <w:rPr>
          <w:lang w:val="es-MX"/>
        </w:rPr>
        <w:t xml:space="preserve">Otras plataformas de cursos que vieron sus números subir </w:t>
      </w:r>
      <w:sdt>
        <w:sdtPr>
          <w:rPr>
            <w:lang w:val="es-MX"/>
          </w:rPr>
          <w:id w:val="1775740283"/>
          <w:citation/>
        </w:sdtPr>
        <w:sdtEndPr/>
        <w:sdtContent>
          <w:r w:rsidR="009C65EF">
            <w:rPr>
              <w:lang w:val="es-MX"/>
            </w:rPr>
            <w:fldChar w:fldCharType="begin"/>
          </w:r>
          <w:r w:rsidR="009C65EF">
            <w:rPr>
              <w:lang w:val="es-MX"/>
            </w:rPr>
            <w:instrText xml:space="preserve"> CITATION Eré20 \l 2058 </w:instrText>
          </w:r>
          <w:r w:rsidR="009C65EF">
            <w:rPr>
              <w:lang w:val="es-MX"/>
            </w:rPr>
            <w:fldChar w:fldCharType="separate"/>
          </w:r>
          <w:r w:rsidR="00B322F9">
            <w:rPr>
              <w:noProof/>
              <w:lang w:val="es-MX"/>
            </w:rPr>
            <w:t>(Reyes, 2020)</w:t>
          </w:r>
          <w:r w:rsidR="009C65EF">
            <w:rPr>
              <w:lang w:val="es-MX"/>
            </w:rPr>
            <w:fldChar w:fldCharType="end"/>
          </w:r>
        </w:sdtContent>
      </w:sdt>
      <w:r w:rsidR="009C65EF">
        <w:rPr>
          <w:lang w:val="es-MX"/>
        </w:rPr>
        <w:t xml:space="preserve"> </w:t>
      </w:r>
      <w:r>
        <w:rPr>
          <w:lang w:val="es-MX"/>
        </w:rPr>
        <w:t xml:space="preserve">son Udemy </w:t>
      </w:r>
      <w:r w:rsidRPr="005D12AD">
        <w:rPr>
          <w:lang w:val="es-MX"/>
        </w:rPr>
        <w:t xml:space="preserve">la </w:t>
      </w:r>
      <w:r>
        <w:rPr>
          <w:lang w:val="es-MX"/>
        </w:rPr>
        <w:t xml:space="preserve">cual </w:t>
      </w:r>
      <w:r w:rsidRPr="005D12AD">
        <w:rPr>
          <w:lang w:val="es-MX"/>
        </w:rPr>
        <w:t>tuvo un aumento del 114% en la inscripción de cursos online en México, y a nivel global creció 425%</w:t>
      </w:r>
      <w:r w:rsidR="009C65EF">
        <w:rPr>
          <w:lang w:val="es-MX"/>
        </w:rPr>
        <w:t>. De igual forma</w:t>
      </w:r>
      <w:r w:rsidR="009C65EF" w:rsidRPr="009C65EF">
        <w:rPr>
          <w:lang w:val="es-MX"/>
        </w:rPr>
        <w:t xml:space="preserve"> </w:t>
      </w:r>
      <w:sdt>
        <w:sdtPr>
          <w:rPr>
            <w:lang w:val="es-MX"/>
          </w:rPr>
          <w:id w:val="-605270307"/>
          <w:citation/>
        </w:sdtPr>
        <w:sdtEndPr/>
        <w:sdtContent>
          <w:r w:rsidR="009C65EF">
            <w:rPr>
              <w:lang w:val="es-MX"/>
            </w:rPr>
            <w:fldChar w:fldCharType="begin"/>
          </w:r>
          <w:r w:rsidR="009C65EF">
            <w:rPr>
              <w:lang w:val="es-MX"/>
            </w:rPr>
            <w:instrText xml:space="preserve"> CITATION Ale20 \l 2058 </w:instrText>
          </w:r>
          <w:r w:rsidR="009C65EF">
            <w:rPr>
              <w:lang w:val="es-MX"/>
            </w:rPr>
            <w:fldChar w:fldCharType="separate"/>
          </w:r>
          <w:r w:rsidR="00B322F9">
            <w:rPr>
              <w:noProof/>
              <w:lang w:val="es-MX"/>
            </w:rPr>
            <w:t>(Medina, 2020)</w:t>
          </w:r>
          <w:r w:rsidR="009C65EF">
            <w:rPr>
              <w:lang w:val="es-MX"/>
            </w:rPr>
            <w:fldChar w:fldCharType="end"/>
          </w:r>
        </w:sdtContent>
      </w:sdt>
      <w:r w:rsidR="009C65EF">
        <w:rPr>
          <w:lang w:val="es-MX"/>
        </w:rPr>
        <w:t xml:space="preserve"> </w:t>
      </w:r>
      <w:proofErr w:type="spellStart"/>
      <w:r>
        <w:rPr>
          <w:lang w:val="es-MX"/>
        </w:rPr>
        <w:t>Platzi</w:t>
      </w:r>
      <w:proofErr w:type="spellEnd"/>
      <w:r>
        <w:rPr>
          <w:lang w:val="es-MX"/>
        </w:rPr>
        <w:t xml:space="preserve"> </w:t>
      </w:r>
      <w:r w:rsidRPr="00AE3D49">
        <w:rPr>
          <w:lang w:val="es-MX"/>
        </w:rPr>
        <w:t xml:space="preserve">la plataforma </w:t>
      </w:r>
      <w:r w:rsidRPr="00327A01">
        <w:rPr>
          <w:lang w:val="es-MX"/>
        </w:rPr>
        <w:t>más grande </w:t>
      </w:r>
      <w:r w:rsidRPr="00AE3D49" w:rsidDel="00D657C1">
        <w:rPr>
          <w:lang w:val="es-MX"/>
        </w:rPr>
        <w:t xml:space="preserve">de educación en </w:t>
      </w:r>
      <w:r w:rsidRPr="00327A01">
        <w:rPr>
          <w:lang w:val="es-MX"/>
        </w:rPr>
        <w:t>tecnología en español</w:t>
      </w:r>
      <w:r>
        <w:rPr>
          <w:lang w:val="es-MX"/>
        </w:rPr>
        <w:t xml:space="preserve"> reporto que </w:t>
      </w:r>
      <w:r w:rsidRPr="005B20E5">
        <w:rPr>
          <w:lang w:val="es-MX"/>
        </w:rPr>
        <w:t>durante los meses de marzo y abril,</w:t>
      </w:r>
      <w:r>
        <w:rPr>
          <w:lang w:val="es-MX"/>
        </w:rPr>
        <w:t xml:space="preserve"> la compañía llego </w:t>
      </w:r>
      <w:r w:rsidRPr="005B20E5">
        <w:rPr>
          <w:lang w:val="es-MX"/>
        </w:rPr>
        <w:t>a crecer sólo en nuestro país hasta en un 40% en su base total de estudiantes</w:t>
      </w:r>
      <w:r w:rsidR="001E507E">
        <w:rPr>
          <w:lang w:val="es-MX"/>
        </w:rPr>
        <w:t>.</w:t>
      </w:r>
    </w:p>
    <w:p w14:paraId="177D25A3" w14:textId="4BC1B540" w:rsidR="009C65EF" w:rsidRDefault="009C65EF" w:rsidP="009C65EF">
      <w:pPr>
        <w:rPr>
          <w:lang w:val="es-MX"/>
        </w:rPr>
      </w:pPr>
      <w:r>
        <w:rPr>
          <w:lang w:val="es-MX"/>
        </w:rPr>
        <w:t>En el entorno de la tecnología</w:t>
      </w:r>
      <w:r w:rsidR="00BC2E59">
        <w:rPr>
          <w:lang w:val="es-MX"/>
        </w:rPr>
        <w:t xml:space="preserve"> concretamente en el desarrollo de software con el lenguaje de programación JavaScript</w:t>
      </w:r>
      <w:sdt>
        <w:sdtPr>
          <w:id w:val="307672783"/>
          <w:citation/>
        </w:sdtPr>
        <w:sdtEndPr/>
        <w:sdtContent>
          <w:r>
            <w:fldChar w:fldCharType="begin"/>
          </w:r>
          <w:r>
            <w:rPr>
              <w:lang w:val="es-MX"/>
            </w:rPr>
            <w:instrText xml:space="preserve"> CITATION Gre21 \l 2058 </w:instrText>
          </w:r>
          <w:r>
            <w:fldChar w:fldCharType="separate"/>
          </w:r>
          <w:r w:rsidR="00B322F9">
            <w:rPr>
              <w:noProof/>
              <w:lang w:val="es-MX"/>
            </w:rPr>
            <w:t xml:space="preserve"> (Greif &amp; Benitte, StateOfJS, 2021)</w:t>
          </w:r>
          <w:r>
            <w:fldChar w:fldCharType="end"/>
          </w:r>
        </w:sdtContent>
      </w:sdt>
      <w:r>
        <w:t xml:space="preserve"> </w:t>
      </w:r>
      <w:r w:rsidR="00BC2E59">
        <w:t xml:space="preserve">plataformas de cursos como Udemy, que a diferencia del año pasado </w:t>
      </w:r>
      <w:sdt>
        <w:sdtPr>
          <w:id w:val="-1404601744"/>
          <w:citation/>
        </w:sdtPr>
        <w:sdtEndPr/>
        <w:sdtContent>
          <w:r w:rsidR="00BC2E59">
            <w:fldChar w:fldCharType="begin"/>
          </w:r>
          <w:r w:rsidR="00BC2E59">
            <w:rPr>
              <w:lang w:val="es-MX"/>
            </w:rPr>
            <w:instrText xml:space="preserve"> CITATION Gre \l 2058 </w:instrText>
          </w:r>
          <w:r w:rsidR="00BC2E59">
            <w:fldChar w:fldCharType="separate"/>
          </w:r>
          <w:r w:rsidR="00B322F9">
            <w:rPr>
              <w:noProof/>
              <w:lang w:val="es-MX"/>
            </w:rPr>
            <w:t>(Greif &amp; Benitte, StateOfJS, 2020)</w:t>
          </w:r>
          <w:r w:rsidR="00BC2E59">
            <w:fldChar w:fldCharType="end"/>
          </w:r>
        </w:sdtContent>
      </w:sdt>
      <w:r w:rsidR="00BC2E59">
        <w:t xml:space="preserve"> no se encontraba en las fuentes de información más utilizadas</w:t>
      </w:r>
      <w:r w:rsidR="0082049C">
        <w:t xml:space="preserve"> tiendo solo</w:t>
      </w:r>
      <w:r w:rsidR="00BC2E59">
        <w:t xml:space="preserve"> 802 votos, actualmente se posicionó como la plataforma número uno de cursos</w:t>
      </w:r>
      <w:r w:rsidR="0082049C">
        <w:t xml:space="preserve"> online consultada por profesionales de la industria,</w:t>
      </w:r>
      <w:r w:rsidR="00BC2E59">
        <w:t xml:space="preserve"> Udemy llego a ser el cuarto sitio web de cursos más visitado con </w:t>
      </w:r>
      <w:r w:rsidR="00BC2E59" w:rsidRPr="000B0550">
        <w:t>6293</w:t>
      </w:r>
      <w:r w:rsidR="00BC2E59">
        <w:t xml:space="preserve"> votos</w:t>
      </w:r>
      <w:r w:rsidR="0082049C">
        <w:t>. Por otro lado</w:t>
      </w:r>
      <w:r w:rsidR="008A2631">
        <w:t>,</w:t>
      </w:r>
      <w:r w:rsidR="0082049C">
        <w:t xml:space="preserve"> en el aspecto de habla hispana </w:t>
      </w:r>
      <w:sdt>
        <w:sdtPr>
          <w:id w:val="1445882024"/>
          <w:citation/>
        </w:sdtPr>
        <w:sdtEndPr/>
        <w:sdtContent>
          <w:r w:rsidR="0082049C">
            <w:fldChar w:fldCharType="begin"/>
          </w:r>
          <w:r w:rsidR="0082049C">
            <w:rPr>
              <w:lang w:val="es-MX"/>
            </w:rPr>
            <w:instrText xml:space="preserve"> CITATION Gre21 \l 2058 </w:instrText>
          </w:r>
          <w:r w:rsidR="0082049C">
            <w:fldChar w:fldCharType="separate"/>
          </w:r>
          <w:r w:rsidR="00B322F9">
            <w:rPr>
              <w:noProof/>
              <w:lang w:val="es-MX"/>
            </w:rPr>
            <w:t>(Greif &amp; Benitte, StateOfJS, 2021)</w:t>
          </w:r>
          <w:r w:rsidR="0082049C">
            <w:fldChar w:fldCharType="end"/>
          </w:r>
        </w:sdtContent>
      </w:sdt>
      <w:r w:rsidR="0082049C">
        <w:t xml:space="preserve"> </w:t>
      </w:r>
      <w:proofErr w:type="spellStart"/>
      <w:r w:rsidR="0082049C">
        <w:t>Platzi</w:t>
      </w:r>
      <w:proofErr w:type="spellEnd"/>
      <w:r w:rsidR="0082049C">
        <w:t xml:space="preserve"> por primera vez consigue quedar en primer lugar en la categoría de pregunta abierta sobre </w:t>
      </w:r>
      <w:r w:rsidR="0082049C" w:rsidRPr="00CF727B">
        <w:t>Sitios Web y Cursos más usados</w:t>
      </w:r>
      <w:r w:rsidR="0082049C">
        <w:t>.</w:t>
      </w:r>
    </w:p>
    <w:p w14:paraId="16998C83" w14:textId="42FBD416" w:rsidR="00A94A91" w:rsidRPr="00ED41EC" w:rsidRDefault="00A94A91">
      <w:pPr>
        <w:rPr>
          <w:b/>
          <w:bCs/>
          <w:lang w:val="es-MX"/>
        </w:rPr>
      </w:pPr>
      <w:r w:rsidRPr="00ED41EC">
        <w:rPr>
          <w:b/>
          <w:bCs/>
          <w:lang w:val="es-MX"/>
        </w:rPr>
        <w:t>Impacto o beneficio</w:t>
      </w:r>
    </w:p>
    <w:p w14:paraId="0401370A" w14:textId="2E6AFE93" w:rsidR="00734039" w:rsidRPr="00734039" w:rsidRDefault="0082049C" w:rsidP="00B32335">
      <w:pPr>
        <w:rPr>
          <w:lang w:val="es-MX"/>
        </w:rPr>
      </w:pPr>
      <w:r>
        <w:rPr>
          <w:lang w:val="es-MX"/>
        </w:rPr>
        <w:t xml:space="preserve">Un proyecto de esta índole provocaría un aumento en el rendimiento estudiantil, </w:t>
      </w:r>
      <w:r w:rsidR="00352F81">
        <w:rPr>
          <w:lang w:val="es-MX"/>
        </w:rPr>
        <w:t>por el hecho de brindarle al alumn</w:t>
      </w:r>
      <w:r w:rsidR="00734039">
        <w:rPr>
          <w:lang w:val="es-MX"/>
        </w:rPr>
        <w:t>ado</w:t>
      </w:r>
      <w:r w:rsidR="00352F81">
        <w:rPr>
          <w:lang w:val="es-MX"/>
        </w:rPr>
        <w:t xml:space="preserve"> una metodología e-learning ya adaptada al aprendizaje remoto, adicionalmente el aprendizaje entre pares creara nuevos entornos sociales de aprendizaje continuo.</w:t>
      </w:r>
      <w:r w:rsidR="00B32335">
        <w:rPr>
          <w:lang w:val="es-MX"/>
        </w:rPr>
        <w:t xml:space="preserve"> Beneficiando tanto a los alumnos que tomen los cursos, como a los creadores de contenido que reforzarán sus conocimientos y adquirirán nuevas competencias en el proceso</w:t>
      </w:r>
      <w:r w:rsidR="00734039">
        <w:rPr>
          <w:lang w:val="es-MX"/>
        </w:rPr>
        <w:t>.</w:t>
      </w:r>
      <w:r w:rsidR="00734039">
        <w:rPr>
          <w:lang w:val="es-MX"/>
        </w:rPr>
        <w:br/>
        <w:t>Y el implemento del aprendizaje e-learning crear</w:t>
      </w:r>
      <w:r w:rsidR="00E76D54">
        <w:rPr>
          <w:lang w:val="es-MX"/>
        </w:rPr>
        <w:t>á</w:t>
      </w:r>
      <w:r w:rsidR="00734039">
        <w:rPr>
          <w:lang w:val="es-MX"/>
        </w:rPr>
        <w:t xml:space="preserve"> alumnos autodidactas permitiéndoles aprender sobre sus intereses de la carrera sin tener que estar atados a un plan estricto de estudio, así como el aumento de la autoorganización, la diciplina y las ganas de aprender</w:t>
      </w:r>
      <w:r w:rsidR="005B6AB6">
        <w:rPr>
          <w:lang w:val="es-MX"/>
        </w:rPr>
        <w:t>; sirviendo como un complemento a las clases estándares.</w:t>
      </w:r>
    </w:p>
    <w:p w14:paraId="0B562DFB" w14:textId="5BA9D7DB" w:rsidR="005B6AB6" w:rsidRPr="00B32335" w:rsidRDefault="00B32335" w:rsidP="005B6AB6">
      <w:pPr>
        <w:rPr>
          <w:rFonts w:ascii="Arial" w:hAnsi="Arial" w:cs="Arial"/>
          <w:color w:val="555555"/>
          <w:shd w:val="clear" w:color="auto" w:fill="FFFFFF"/>
        </w:rPr>
      </w:pPr>
      <w:r w:rsidRPr="00734039">
        <w:rPr>
          <w:lang w:val="es-MX"/>
        </w:rPr>
        <w:t>En torno a la oferta educativa el TecNM resaltara como una de las instituciones universitaria</w:t>
      </w:r>
      <w:r w:rsidR="005B6AB6">
        <w:rPr>
          <w:lang w:val="es-MX"/>
        </w:rPr>
        <w:t>s</w:t>
      </w:r>
      <w:r w:rsidRPr="00734039">
        <w:rPr>
          <w:lang w:val="es-MX"/>
        </w:rPr>
        <w:t xml:space="preserve"> que </w:t>
      </w:r>
      <w:r w:rsidR="00734039" w:rsidRPr="00734039">
        <w:rPr>
          <w:lang w:val="es-MX"/>
        </w:rPr>
        <w:t xml:space="preserve">adopto el </w:t>
      </w:r>
      <w:r w:rsidRPr="00734039">
        <w:rPr>
          <w:lang w:val="es-MX"/>
        </w:rPr>
        <w:t xml:space="preserve">aprendizaje e-learning a sus servicios educativos. </w:t>
      </w:r>
      <w:r w:rsidR="00734039">
        <w:rPr>
          <w:lang w:val="es-MX"/>
        </w:rPr>
        <w:t>Proporcionando así un</w:t>
      </w:r>
      <w:r w:rsidR="005B6AB6">
        <w:rPr>
          <w:lang w:val="es-MX"/>
        </w:rPr>
        <w:t>a</w:t>
      </w:r>
      <w:r w:rsidR="00734039">
        <w:rPr>
          <w:lang w:val="es-MX"/>
        </w:rPr>
        <w:t xml:space="preserve"> educación completa y efectiva a su comunidad de alumnos.</w:t>
      </w:r>
    </w:p>
    <w:p w14:paraId="51D9B45C" w14:textId="6F3F3593" w:rsidR="00124C7B" w:rsidRPr="00BB0E53" w:rsidRDefault="00A94A91" w:rsidP="00BB0E53">
      <w:pPr>
        <w:rPr>
          <w:b/>
          <w:bCs/>
          <w:lang w:val="es-MX"/>
        </w:rPr>
      </w:pPr>
      <w:r w:rsidRPr="00ED41EC">
        <w:rPr>
          <w:b/>
          <w:bCs/>
          <w:lang w:val="es-MX"/>
        </w:rPr>
        <w:t>Metodología</w:t>
      </w:r>
    </w:p>
    <w:p w14:paraId="396CED24" w14:textId="75D5FCF5" w:rsidR="00124C7B" w:rsidRPr="00124C7B" w:rsidRDefault="00124C7B" w:rsidP="00124C7B">
      <w:pPr>
        <w:spacing w:after="0" w:line="240" w:lineRule="auto"/>
        <w:rPr>
          <w:rFonts w:ascii="Segoe UI" w:eastAsia="Times New Roman" w:hAnsi="Segoe UI" w:cs="Segoe UI"/>
          <w:sz w:val="21"/>
          <w:szCs w:val="21"/>
          <w:lang w:eastAsia="es-ES"/>
        </w:rPr>
      </w:pPr>
      <w:r>
        <w:rPr>
          <w:rFonts w:ascii="Segoe UI" w:eastAsia="Times New Roman" w:hAnsi="Segoe UI" w:cs="Segoe UI"/>
          <w:sz w:val="21"/>
          <w:szCs w:val="21"/>
          <w:lang w:eastAsia="es-ES"/>
        </w:rPr>
        <w:t>El funcionamiento de la plataforma será el siguiente:</w:t>
      </w:r>
    </w:p>
    <w:p w14:paraId="4661FF37" w14:textId="18E14737" w:rsidR="00124C7B" w:rsidRDefault="00124C7B" w:rsidP="00124C7B">
      <w:pPr>
        <w:spacing w:after="0" w:line="240" w:lineRule="auto"/>
        <w:rPr>
          <w:rFonts w:ascii="Segoe UI" w:eastAsia="Times New Roman" w:hAnsi="Segoe UI" w:cs="Segoe UI"/>
          <w:sz w:val="21"/>
          <w:szCs w:val="21"/>
          <w:lang w:eastAsia="es-ES"/>
        </w:rPr>
      </w:pPr>
      <w:r w:rsidRPr="00124C7B">
        <w:rPr>
          <w:rFonts w:ascii="Segoe UI" w:eastAsia="Times New Roman" w:hAnsi="Segoe UI" w:cs="Segoe UI"/>
          <w:sz w:val="21"/>
          <w:szCs w:val="21"/>
          <w:lang w:eastAsia="es-ES"/>
        </w:rPr>
        <w:lastRenderedPageBreak/>
        <w:t>Cuando una persona se inscribe a un Campus del TecNM tiene acceso a todo el contenido del sitio por el tiempo que siga perteneciendo a la institución</w:t>
      </w:r>
      <w:r w:rsidR="2897F79B" w:rsidRPr="4CA2A138">
        <w:rPr>
          <w:rFonts w:ascii="Segoe UI" w:eastAsia="Times New Roman" w:hAnsi="Segoe UI" w:cs="Segoe UI"/>
          <w:sz w:val="21"/>
          <w:szCs w:val="21"/>
          <w:lang w:eastAsia="es-ES"/>
        </w:rPr>
        <w:t>;</w:t>
      </w:r>
      <w:r>
        <w:rPr>
          <w:rFonts w:ascii="Segoe UI" w:eastAsia="Times New Roman" w:hAnsi="Segoe UI" w:cs="Segoe UI"/>
          <w:sz w:val="21"/>
          <w:szCs w:val="21"/>
          <w:lang w:eastAsia="es-ES"/>
        </w:rPr>
        <w:t xml:space="preserve"> los alumnos deberán iniciar sesión para tener acceso a todo el </w:t>
      </w:r>
      <w:r w:rsidR="001E21B6">
        <w:rPr>
          <w:rFonts w:ascii="Segoe UI" w:eastAsia="Times New Roman" w:hAnsi="Segoe UI" w:cs="Segoe UI"/>
          <w:sz w:val="21"/>
          <w:szCs w:val="21"/>
          <w:lang w:eastAsia="es-ES"/>
        </w:rPr>
        <w:t>catálogo</w:t>
      </w:r>
      <w:r>
        <w:rPr>
          <w:rFonts w:ascii="Segoe UI" w:eastAsia="Times New Roman" w:hAnsi="Segoe UI" w:cs="Segoe UI"/>
          <w:sz w:val="21"/>
          <w:szCs w:val="21"/>
          <w:lang w:eastAsia="es-ES"/>
        </w:rPr>
        <w:t xml:space="preserve"> de video-cursos y la capacidad de poder interactuar con </w:t>
      </w:r>
      <w:r w:rsidR="00BB0E53">
        <w:rPr>
          <w:rFonts w:ascii="Segoe UI" w:eastAsia="Times New Roman" w:hAnsi="Segoe UI" w:cs="Segoe UI"/>
          <w:sz w:val="21"/>
          <w:szCs w:val="21"/>
          <w:lang w:eastAsia="es-ES"/>
        </w:rPr>
        <w:t xml:space="preserve">las </w:t>
      </w:r>
      <w:r w:rsidR="00BB0E53" w:rsidRPr="00BB0E53">
        <w:rPr>
          <w:rFonts w:ascii="Segoe UI" w:eastAsia="Times New Roman" w:hAnsi="Segoe UI" w:cs="Segoe UI"/>
          <w:sz w:val="21"/>
          <w:szCs w:val="21"/>
          <w:lang w:eastAsia="es-ES"/>
        </w:rPr>
        <w:t xml:space="preserve">funciones </w:t>
      </w:r>
      <w:r w:rsidR="00BB0E53">
        <w:rPr>
          <w:rFonts w:ascii="Segoe UI" w:eastAsia="Times New Roman" w:hAnsi="Segoe UI" w:cs="Segoe UI"/>
          <w:sz w:val="21"/>
          <w:szCs w:val="21"/>
          <w:lang w:eastAsia="es-ES"/>
        </w:rPr>
        <w:t xml:space="preserve">sociales. </w:t>
      </w:r>
    </w:p>
    <w:p w14:paraId="53378E41" w14:textId="472C2CB4" w:rsidR="00F53BC9" w:rsidRDefault="00F53BC9" w:rsidP="00124C7B">
      <w:pPr>
        <w:spacing w:after="0" w:line="240" w:lineRule="auto"/>
        <w:rPr>
          <w:rFonts w:ascii="Segoe UI" w:eastAsia="Times New Roman" w:hAnsi="Segoe UI" w:cs="Segoe UI"/>
          <w:sz w:val="21"/>
          <w:szCs w:val="21"/>
          <w:lang w:eastAsia="es-ES"/>
        </w:rPr>
      </w:pPr>
      <w:r w:rsidRPr="00837E97">
        <w:rPr>
          <w:rFonts w:ascii="Segoe UI" w:eastAsia="Times New Roman" w:hAnsi="Segoe UI" w:cs="Segoe UI"/>
          <w:sz w:val="21"/>
          <w:szCs w:val="21"/>
          <w:lang w:eastAsia="es-ES"/>
        </w:rPr>
        <w:t xml:space="preserve">De esta manera el alumno tiene a su disposición todo el conocimiento y teoría que necesite, </w:t>
      </w:r>
      <w:r w:rsidR="006E06A2" w:rsidRPr="00837E97">
        <w:rPr>
          <w:rFonts w:ascii="Segoe UI" w:eastAsia="Times New Roman" w:hAnsi="Segoe UI" w:cs="Segoe UI"/>
          <w:sz w:val="21"/>
          <w:szCs w:val="21"/>
          <w:lang w:eastAsia="es-ES"/>
        </w:rPr>
        <w:t xml:space="preserve">de </w:t>
      </w:r>
      <w:r w:rsidRPr="00837E97">
        <w:rPr>
          <w:rFonts w:ascii="Segoe UI" w:eastAsia="Times New Roman" w:hAnsi="Segoe UI" w:cs="Segoe UI"/>
          <w:sz w:val="21"/>
          <w:szCs w:val="21"/>
          <w:lang w:eastAsia="es-ES"/>
        </w:rPr>
        <w:t xml:space="preserve">la cual el será el </w:t>
      </w:r>
      <w:r w:rsidR="11FA3101" w:rsidRPr="00837E97">
        <w:rPr>
          <w:rFonts w:ascii="Segoe UI" w:eastAsia="Times New Roman" w:hAnsi="Segoe UI" w:cs="Segoe UI"/>
          <w:sz w:val="21"/>
          <w:szCs w:val="21"/>
          <w:lang w:eastAsia="es-ES"/>
        </w:rPr>
        <w:t>autodidacta</w:t>
      </w:r>
      <w:r w:rsidRPr="00837E97">
        <w:rPr>
          <w:rFonts w:ascii="Segoe UI" w:eastAsia="Times New Roman" w:hAnsi="Segoe UI" w:cs="Segoe UI"/>
          <w:sz w:val="21"/>
          <w:szCs w:val="21"/>
          <w:lang w:eastAsia="es-ES"/>
        </w:rPr>
        <w:t>.</w:t>
      </w:r>
      <w:r w:rsidR="2958C139" w:rsidRPr="00837E97">
        <w:rPr>
          <w:rFonts w:ascii="Segoe UI" w:eastAsia="Times New Roman" w:hAnsi="Segoe UI" w:cs="Segoe UI"/>
          <w:sz w:val="21"/>
          <w:szCs w:val="21"/>
          <w:lang w:eastAsia="es-ES"/>
        </w:rPr>
        <w:t xml:space="preserve"> Con esto,</w:t>
      </w:r>
      <w:r w:rsidRPr="00837E97">
        <w:rPr>
          <w:rFonts w:ascii="Segoe UI" w:eastAsia="Times New Roman" w:hAnsi="Segoe UI" w:cs="Segoe UI"/>
          <w:sz w:val="21"/>
          <w:szCs w:val="21"/>
          <w:lang w:eastAsia="es-ES"/>
        </w:rPr>
        <w:t xml:space="preserve"> El</w:t>
      </w:r>
      <w:r w:rsidR="4A387FCE" w:rsidRPr="00837E97">
        <w:rPr>
          <w:rFonts w:ascii="Segoe UI" w:eastAsia="Times New Roman" w:hAnsi="Segoe UI" w:cs="Segoe UI"/>
          <w:sz w:val="21"/>
          <w:szCs w:val="21"/>
          <w:lang w:eastAsia="es-ES"/>
        </w:rPr>
        <w:t>e</w:t>
      </w:r>
      <w:r w:rsidRPr="00837E97">
        <w:rPr>
          <w:rFonts w:ascii="Segoe UI" w:eastAsia="Times New Roman" w:hAnsi="Segoe UI" w:cs="Segoe UI"/>
          <w:sz w:val="21"/>
          <w:szCs w:val="21"/>
          <w:lang w:eastAsia="es-ES"/>
        </w:rPr>
        <w:t>gir</w:t>
      </w:r>
      <w:r w:rsidR="0362A632" w:rsidRPr="00837E97">
        <w:rPr>
          <w:rFonts w:ascii="Segoe UI" w:eastAsia="Times New Roman" w:hAnsi="Segoe UI" w:cs="Segoe UI"/>
          <w:sz w:val="21"/>
          <w:szCs w:val="21"/>
          <w:lang w:eastAsia="es-ES"/>
        </w:rPr>
        <w:t>á</w:t>
      </w:r>
      <w:r w:rsidRPr="00837E97">
        <w:rPr>
          <w:rFonts w:ascii="Segoe UI" w:eastAsia="Times New Roman" w:hAnsi="Segoe UI" w:cs="Segoe UI"/>
          <w:sz w:val="21"/>
          <w:szCs w:val="21"/>
          <w:lang w:eastAsia="es-ES"/>
        </w:rPr>
        <w:t xml:space="preserve"> cuando, donde y como ver los cursos, repasando las veces que </w:t>
      </w:r>
      <w:r w:rsidR="311DCC87" w:rsidRPr="00837E97">
        <w:rPr>
          <w:rFonts w:ascii="Segoe UI" w:eastAsia="Times New Roman" w:hAnsi="Segoe UI" w:cs="Segoe UI"/>
          <w:sz w:val="21"/>
          <w:szCs w:val="21"/>
          <w:lang w:eastAsia="es-ES"/>
        </w:rPr>
        <w:t xml:space="preserve">le sea </w:t>
      </w:r>
      <w:r w:rsidRPr="00837E97">
        <w:rPr>
          <w:rFonts w:ascii="Segoe UI" w:eastAsia="Times New Roman" w:hAnsi="Segoe UI" w:cs="Segoe UI"/>
          <w:sz w:val="21"/>
          <w:szCs w:val="21"/>
          <w:lang w:eastAsia="es-ES"/>
        </w:rPr>
        <w:t>neces</w:t>
      </w:r>
      <w:r w:rsidR="3572FCD0" w:rsidRPr="00837E97">
        <w:rPr>
          <w:rFonts w:ascii="Segoe UI" w:eastAsia="Times New Roman" w:hAnsi="Segoe UI" w:cs="Segoe UI"/>
          <w:sz w:val="21"/>
          <w:szCs w:val="21"/>
          <w:lang w:eastAsia="es-ES"/>
        </w:rPr>
        <w:t>ario</w:t>
      </w:r>
      <w:r w:rsidRPr="00837E97">
        <w:rPr>
          <w:rFonts w:ascii="Segoe UI" w:eastAsia="Times New Roman" w:hAnsi="Segoe UI" w:cs="Segoe UI"/>
          <w:sz w:val="21"/>
          <w:szCs w:val="21"/>
          <w:lang w:eastAsia="es-ES"/>
        </w:rPr>
        <w:t xml:space="preserve"> para comprender los temas</w:t>
      </w:r>
      <w:r w:rsidR="6DF39581" w:rsidRPr="00837E97">
        <w:rPr>
          <w:rFonts w:ascii="Segoe UI" w:eastAsia="Times New Roman" w:hAnsi="Segoe UI" w:cs="Segoe UI"/>
          <w:sz w:val="21"/>
          <w:szCs w:val="21"/>
          <w:lang w:eastAsia="es-ES"/>
        </w:rPr>
        <w:t>:</w:t>
      </w:r>
      <w:r w:rsidR="00743570" w:rsidRPr="00837E97">
        <w:rPr>
          <w:rFonts w:ascii="Segoe UI" w:eastAsia="Times New Roman" w:hAnsi="Segoe UI" w:cs="Segoe UI"/>
          <w:sz w:val="21"/>
          <w:szCs w:val="21"/>
          <w:lang w:eastAsia="es-ES"/>
        </w:rPr>
        <w:t xml:space="preserve"> l</w:t>
      </w:r>
      <w:r w:rsidRPr="00837E97">
        <w:rPr>
          <w:rFonts w:ascii="Segoe UI" w:eastAsia="Times New Roman" w:hAnsi="Segoe UI" w:cs="Segoe UI"/>
          <w:sz w:val="21"/>
          <w:szCs w:val="21"/>
          <w:lang w:eastAsia="es-ES"/>
        </w:rPr>
        <w:t>a ventaja principal del aprendizaje en video es que se adapta al ritmo de cada estudiante,</w:t>
      </w:r>
      <w:r w:rsidR="00BB2238" w:rsidRPr="00837E97">
        <w:rPr>
          <w:rFonts w:ascii="Segoe UI" w:eastAsia="Times New Roman" w:hAnsi="Segoe UI" w:cs="Segoe UI"/>
          <w:sz w:val="21"/>
          <w:szCs w:val="21"/>
          <w:lang w:eastAsia="es-ES"/>
        </w:rPr>
        <w:t xml:space="preserve"> a diferencia de las clases tradicionales donde un profesor se debe adaptar</w:t>
      </w:r>
      <w:r w:rsidR="006E06A2" w:rsidRPr="00837E97">
        <w:rPr>
          <w:rFonts w:ascii="Segoe UI" w:eastAsia="Times New Roman" w:hAnsi="Segoe UI" w:cs="Segoe UI"/>
          <w:sz w:val="21"/>
          <w:szCs w:val="21"/>
          <w:lang w:eastAsia="es-ES"/>
        </w:rPr>
        <w:t>se</w:t>
      </w:r>
      <w:r w:rsidR="00BB2238" w:rsidRPr="00837E97">
        <w:rPr>
          <w:rFonts w:ascii="Segoe UI" w:eastAsia="Times New Roman" w:hAnsi="Segoe UI" w:cs="Segoe UI"/>
          <w:sz w:val="21"/>
          <w:szCs w:val="21"/>
          <w:lang w:eastAsia="es-ES"/>
        </w:rPr>
        <w:t xml:space="preserve"> al ritmo de 30 alumnos o </w:t>
      </w:r>
      <w:r w:rsidR="006E06A2" w:rsidRPr="00837E97">
        <w:rPr>
          <w:rFonts w:ascii="Segoe UI" w:eastAsia="Times New Roman" w:hAnsi="Segoe UI" w:cs="Segoe UI"/>
          <w:sz w:val="21"/>
          <w:szCs w:val="21"/>
          <w:lang w:eastAsia="es-ES"/>
        </w:rPr>
        <w:t>más</w:t>
      </w:r>
      <w:r w:rsidR="00BB2238" w:rsidRPr="00837E97">
        <w:rPr>
          <w:rFonts w:ascii="Segoe UI" w:eastAsia="Times New Roman" w:hAnsi="Segoe UI" w:cs="Segoe UI"/>
          <w:sz w:val="21"/>
          <w:szCs w:val="21"/>
          <w:lang w:eastAsia="es-ES"/>
        </w:rPr>
        <w:t>.</w:t>
      </w:r>
      <w:r w:rsidRPr="00837E97">
        <w:rPr>
          <w:rFonts w:ascii="Segoe UI" w:eastAsia="Times New Roman" w:hAnsi="Segoe UI" w:cs="Segoe UI"/>
          <w:sz w:val="21"/>
          <w:szCs w:val="21"/>
          <w:lang w:eastAsia="es-ES"/>
        </w:rPr>
        <w:t xml:space="preserve"> </w:t>
      </w:r>
      <w:r w:rsidR="2BC42640" w:rsidRPr="00837E97">
        <w:rPr>
          <w:rFonts w:ascii="Segoe UI" w:eastAsia="Times New Roman" w:hAnsi="Segoe UI" w:cs="Segoe UI"/>
          <w:sz w:val="21"/>
          <w:szCs w:val="21"/>
          <w:lang w:eastAsia="es-ES"/>
        </w:rPr>
        <w:t>L</w:t>
      </w:r>
      <w:r w:rsidR="00132A0F" w:rsidRPr="00837E97">
        <w:rPr>
          <w:rFonts w:ascii="Segoe UI" w:eastAsia="Times New Roman" w:hAnsi="Segoe UI" w:cs="Segoe UI"/>
          <w:sz w:val="21"/>
          <w:szCs w:val="21"/>
          <w:lang w:eastAsia="es-ES"/>
        </w:rPr>
        <w:t>os cursos al ser elaborados por los mismos alumnos permiten que el profesor ahora se encargue de llevar el conocimiento a la práctica mediante su experiencia.</w:t>
      </w:r>
      <w:r w:rsidR="00132A0F">
        <w:rPr>
          <w:rFonts w:ascii="Segoe UI" w:eastAsia="Times New Roman" w:hAnsi="Segoe UI" w:cs="Segoe UI"/>
          <w:sz w:val="21"/>
          <w:szCs w:val="21"/>
          <w:lang w:eastAsia="es-ES"/>
        </w:rPr>
        <w:t xml:space="preserve"> </w:t>
      </w:r>
    </w:p>
    <w:p w14:paraId="612C3C46" w14:textId="77777777" w:rsidR="00124C7B" w:rsidRPr="005B6AB6" w:rsidRDefault="00124C7B" w:rsidP="00124C7B">
      <w:pPr>
        <w:spacing w:after="0" w:line="240" w:lineRule="auto"/>
        <w:rPr>
          <w:rFonts w:ascii="Segoe UI" w:eastAsia="Times New Roman" w:hAnsi="Segoe UI" w:cs="Segoe UI"/>
          <w:sz w:val="21"/>
          <w:szCs w:val="21"/>
          <w:lang w:eastAsia="es-ES"/>
        </w:rPr>
      </w:pPr>
    </w:p>
    <w:p w14:paraId="18207221" w14:textId="3567C889" w:rsidR="007F1A67" w:rsidRDefault="007F1A67" w:rsidP="007F1A67">
      <w:pPr>
        <w:rPr>
          <w:lang w:val="es-MX"/>
        </w:rPr>
      </w:pPr>
      <w:r>
        <w:rPr>
          <w:lang w:val="es-MX"/>
        </w:rPr>
        <w:t xml:space="preserve">La metodología de desarrollo de software selecciona fue </w:t>
      </w:r>
      <w:r w:rsidRPr="00446F51">
        <w:rPr>
          <w:lang w:val="es-MX"/>
        </w:rPr>
        <w:t xml:space="preserve">OOHDM que en español significa Método de Diseño e Hipermedia Orientado a Objetos, este procedimiento toma como punto de partida el modelo de clases obtenido durante la primera fase del desarrollo de software denominado modelo conceptual. OOHDM es una metodología que más se utiliza hoy en día debido a que permiten reducir los tiempos de desarrollo, reutilizar diseño, simplificar la evolución y el mantenimiento de la aplicación </w:t>
      </w:r>
      <w:sdt>
        <w:sdtPr>
          <w:rPr>
            <w:lang w:val="es-MX"/>
          </w:rPr>
          <w:id w:val="3568395"/>
          <w:citation/>
        </w:sdtPr>
        <w:sdtEndPr/>
        <w:sdtContent>
          <w:r w:rsidRPr="00446F51">
            <w:rPr>
              <w:lang w:val="es-MX"/>
            </w:rPr>
            <w:fldChar w:fldCharType="begin"/>
          </w:r>
          <w:r w:rsidRPr="00446F51">
            <w:instrText xml:space="preserve"> CITATION Gar17 \l 3082 </w:instrText>
          </w:r>
          <w:r w:rsidRPr="00446F51">
            <w:rPr>
              <w:lang w:val="es-MX"/>
            </w:rPr>
            <w:fldChar w:fldCharType="separate"/>
          </w:r>
          <w:r w:rsidR="00B322F9">
            <w:rPr>
              <w:noProof/>
            </w:rPr>
            <w:t>(García Zerda, Zea Ordóñez, Contento Segarra, &amp; Molina Ríos, 2017)</w:t>
          </w:r>
          <w:r w:rsidRPr="00446F51">
            <w:rPr>
              <w:lang w:val="es-MX"/>
            </w:rPr>
            <w:fldChar w:fldCharType="end"/>
          </w:r>
        </w:sdtContent>
      </w:sdt>
      <w:r w:rsidRPr="00446F51">
        <w:rPr>
          <w:lang w:val="es-MX"/>
        </w:rPr>
        <w:t>.</w:t>
      </w:r>
    </w:p>
    <w:p w14:paraId="2FC71370" w14:textId="77777777" w:rsidR="007F1A67" w:rsidRDefault="007F1A67" w:rsidP="007F1A67">
      <w:pPr>
        <w:rPr>
          <w:lang w:val="es-MX"/>
        </w:rPr>
      </w:pPr>
      <w:r>
        <w:rPr>
          <w:lang w:val="es-MX"/>
        </w:rPr>
        <w:t>Este método en cada una de las cuatro fases se general distintos artefactos para soportar la arquitectura de software, continuación se describen las actividades a realizar:</w:t>
      </w:r>
    </w:p>
    <w:p w14:paraId="0341730D" w14:textId="77777777" w:rsidR="007F1A67" w:rsidRPr="00BB3F11" w:rsidRDefault="007F1A67" w:rsidP="007F1A67">
      <w:pPr>
        <w:pStyle w:val="Prrafodelista"/>
        <w:numPr>
          <w:ilvl w:val="0"/>
          <w:numId w:val="4"/>
        </w:numPr>
      </w:pPr>
      <w:r w:rsidRPr="00BB3F11">
        <w:rPr>
          <w:b/>
          <w:bCs/>
          <w:lang w:val="es-MX"/>
        </w:rPr>
        <w:t>Modelo conceptual</w:t>
      </w:r>
      <w:r w:rsidRPr="00BB3F11">
        <w:rPr>
          <w:lang w:val="es-MX"/>
        </w:rPr>
        <w:t>:</w:t>
      </w:r>
      <w:r w:rsidRPr="00BB3F11">
        <w:rPr>
          <w:rFonts w:ascii="Arial" w:hAnsi="Arial" w:cs="Arial"/>
          <w:b/>
          <w:bCs/>
          <w:color w:val="000000"/>
          <w:sz w:val="27"/>
          <w:szCs w:val="27"/>
          <w:shd w:val="clear" w:color="auto" w:fill="FFFFFF"/>
        </w:rPr>
        <w:t xml:space="preserve"> </w:t>
      </w:r>
      <w:r w:rsidRPr="00BB3F11">
        <w:t>se construye un esquema conceptual representado por los objetos de dominio o clases y las relaciones entre dichos objetos enfocado a un modelo de datos semántico estructural más específicamente el modelo de entidades y relaciones.</w:t>
      </w:r>
    </w:p>
    <w:p w14:paraId="00E77884" w14:textId="77777777" w:rsidR="007F1A67" w:rsidRPr="00BB3F11" w:rsidRDefault="007F1A67" w:rsidP="007F1A67">
      <w:pPr>
        <w:pStyle w:val="Prrafodelista"/>
        <w:numPr>
          <w:ilvl w:val="0"/>
          <w:numId w:val="4"/>
        </w:numPr>
        <w:rPr>
          <w:lang w:val="es-MX"/>
        </w:rPr>
      </w:pPr>
      <w:r w:rsidRPr="00BB3F11">
        <w:rPr>
          <w:b/>
          <w:bCs/>
          <w:lang w:val="es-MX"/>
        </w:rPr>
        <w:t>Diseño navegacional</w:t>
      </w:r>
      <w:r w:rsidRPr="00BB3F11">
        <w:rPr>
          <w:lang w:val="es-MX"/>
        </w:rPr>
        <w:t xml:space="preserve">: En esta etapa se tomarán en cuenta las acciones que el usuario tendrá dentro de la aplicación web, </w:t>
      </w:r>
      <w:r>
        <w:rPr>
          <w:lang w:val="es-MX"/>
        </w:rPr>
        <w:t>se definirán clases navegacionales como nodos, enlaces y estructuras de acceso, estos contendrán atributos básicos y enlaces que representan la navegación que puede tener un usuario, así como algunas estructuras de acceso. El artefacto resultante es el modelo navegacional.</w:t>
      </w:r>
    </w:p>
    <w:p w14:paraId="4B071BAC" w14:textId="77777777" w:rsidR="007F1A67" w:rsidRPr="00BB3F11" w:rsidRDefault="007F1A67" w:rsidP="007F1A67">
      <w:pPr>
        <w:pStyle w:val="Prrafodelista"/>
        <w:numPr>
          <w:ilvl w:val="0"/>
          <w:numId w:val="4"/>
        </w:numPr>
        <w:rPr>
          <w:lang w:val="es-MX"/>
        </w:rPr>
      </w:pPr>
      <w:r w:rsidRPr="00BB3F11">
        <w:rPr>
          <w:b/>
          <w:bCs/>
          <w:lang w:val="es-MX"/>
        </w:rPr>
        <w:t>Diseño de interfaz abstracta</w:t>
      </w:r>
      <w:r w:rsidRPr="00BB3F11">
        <w:rPr>
          <w:lang w:val="es-MX"/>
        </w:rPr>
        <w:t>:</w:t>
      </w:r>
      <w:r>
        <w:rPr>
          <w:lang w:val="es-MX"/>
        </w:rPr>
        <w:t xml:space="preserve"> En esta fase se realizarán diseños para especificar las interfaces de la aplicación, no se entrará en detalles con el tipo de color, tipo y fuente de letra y salidas que se muestran al usuario. Aquí se incluye el modo en que dichos objetos de la interfaz se activarán con otros elementos, así como el resto de funcionabilidades de la aplicación.</w:t>
      </w:r>
    </w:p>
    <w:p w14:paraId="6ABD7D67" w14:textId="77777777" w:rsidR="007F1A67" w:rsidRDefault="007F1A67" w:rsidP="007F1A67">
      <w:pPr>
        <w:pStyle w:val="Prrafodelista"/>
        <w:numPr>
          <w:ilvl w:val="0"/>
          <w:numId w:val="4"/>
        </w:numPr>
        <w:rPr>
          <w:lang w:val="es-MX"/>
        </w:rPr>
      </w:pPr>
      <w:r w:rsidRPr="00BB3F11">
        <w:rPr>
          <w:lang w:val="es-MX"/>
        </w:rPr>
        <w:t>I</w:t>
      </w:r>
      <w:r w:rsidRPr="00BB3F11">
        <w:rPr>
          <w:b/>
          <w:bCs/>
          <w:lang w:val="es-MX"/>
        </w:rPr>
        <w:t>mplementación</w:t>
      </w:r>
      <w:r w:rsidRPr="00BB3F11">
        <w:rPr>
          <w:lang w:val="es-MX"/>
        </w:rPr>
        <w:t>:</w:t>
      </w:r>
      <w:r>
        <w:rPr>
          <w:lang w:val="es-MX"/>
        </w:rPr>
        <w:t xml:space="preserve"> Una vez que se completen las fases anteriores se llevará a cabo la integración. El desarrollador indicará el lenguaje de programación y el lugar donde se almacenarán los archivos, así como el conjunto de herramientas que se usarán para las interfaces.</w:t>
      </w:r>
    </w:p>
    <w:p w14:paraId="2B8DFA2D" w14:textId="77777777" w:rsidR="00E55A0A" w:rsidRPr="00BB0E53" w:rsidRDefault="00E55A0A" w:rsidP="00CD493D">
      <w:pPr>
        <w:pStyle w:val="Prrafodelista"/>
        <w:ind w:left="360"/>
      </w:pPr>
    </w:p>
    <w:p w14:paraId="637012BE" w14:textId="2F92CBE6" w:rsidR="00A94A91" w:rsidRPr="00ED41EC" w:rsidRDefault="00A94A91">
      <w:pPr>
        <w:rPr>
          <w:b/>
          <w:bCs/>
          <w:lang w:val="es-MX"/>
        </w:rPr>
      </w:pPr>
      <w:r w:rsidRPr="00ED41EC">
        <w:rPr>
          <w:b/>
          <w:bCs/>
          <w:lang w:val="es-MX"/>
        </w:rPr>
        <w:t>Vinculación</w:t>
      </w:r>
    </w:p>
    <w:p w14:paraId="46CB03B4" w14:textId="52A733A8" w:rsidR="00A94A91" w:rsidRDefault="000506B2">
      <w:pPr>
        <w:rPr>
          <w:lang w:val="es-MX"/>
        </w:rPr>
      </w:pPr>
      <w:r>
        <w:rPr>
          <w:lang w:val="es-MX"/>
        </w:rPr>
        <w:t>El proyecto se va a aplicar a</w:t>
      </w:r>
      <w:r w:rsidR="00AE5348">
        <w:rPr>
          <w:lang w:val="es-MX"/>
        </w:rPr>
        <w:t xml:space="preserve"> los alumnos de</w:t>
      </w:r>
      <w:r>
        <w:rPr>
          <w:lang w:val="es-MX"/>
        </w:rPr>
        <w:t xml:space="preserve"> la carrera de </w:t>
      </w:r>
      <w:r w:rsidR="00AE5348">
        <w:rPr>
          <w:lang w:val="es-MX"/>
        </w:rPr>
        <w:t>ingeniería en sistemas computacion</w:t>
      </w:r>
      <w:r w:rsidR="00487A9D">
        <w:rPr>
          <w:lang w:val="es-MX"/>
        </w:rPr>
        <w:t>al</w:t>
      </w:r>
      <w:r w:rsidR="00AE5348">
        <w:rPr>
          <w:lang w:val="es-MX"/>
        </w:rPr>
        <w:t>es de</w:t>
      </w:r>
      <w:r w:rsidR="00487A9D">
        <w:rPr>
          <w:lang w:val="es-MX"/>
        </w:rPr>
        <w:t>l</w:t>
      </w:r>
      <w:r w:rsidR="00AE5348">
        <w:rPr>
          <w:lang w:val="es-MX"/>
        </w:rPr>
        <w:t xml:space="preserve"> </w:t>
      </w:r>
      <w:r w:rsidR="00AE5348">
        <w:t>Instituto Tecnológico Superior de Teziutlán</w:t>
      </w:r>
      <w:r w:rsidR="00265BA1">
        <w:t xml:space="preserve"> </w:t>
      </w:r>
      <w:r w:rsidR="00265BA1" w:rsidRPr="00B32893">
        <w:rPr>
          <w:i/>
          <w:iCs/>
        </w:rPr>
        <w:t xml:space="preserve">como primera etapa de pruebas y </w:t>
      </w:r>
      <w:r w:rsidR="00A555D3" w:rsidRPr="00B32893">
        <w:rPr>
          <w:i/>
          <w:iCs/>
        </w:rPr>
        <w:t>más</w:t>
      </w:r>
      <w:r w:rsidR="00265BA1" w:rsidRPr="00B32893">
        <w:rPr>
          <w:i/>
          <w:iCs/>
        </w:rPr>
        <w:t xml:space="preserve"> adelante lograr obtener una mayor cobertura de estudiantes de otras carreras o incluso de otr</w:t>
      </w:r>
      <w:r w:rsidR="00A555D3" w:rsidRPr="00B32893">
        <w:rPr>
          <w:i/>
          <w:iCs/>
        </w:rPr>
        <w:t>o</w:t>
      </w:r>
      <w:r w:rsidR="00265BA1" w:rsidRPr="00B32893">
        <w:rPr>
          <w:i/>
          <w:iCs/>
        </w:rPr>
        <w:t xml:space="preserve">s </w:t>
      </w:r>
      <w:r w:rsidR="00A555D3" w:rsidRPr="00B32893">
        <w:rPr>
          <w:i/>
          <w:iCs/>
        </w:rPr>
        <w:t>campus del TecNM</w:t>
      </w:r>
      <w:r w:rsidR="00265BA1" w:rsidRPr="00B32893">
        <w:t>.</w:t>
      </w:r>
    </w:p>
    <w:p w14:paraId="52C80773" w14:textId="7559EFC5" w:rsidR="00A94A91" w:rsidRPr="00ED41EC" w:rsidRDefault="00A94A91">
      <w:pPr>
        <w:rPr>
          <w:b/>
          <w:bCs/>
          <w:lang w:val="es-MX"/>
        </w:rPr>
      </w:pPr>
      <w:r w:rsidRPr="00ED41EC">
        <w:rPr>
          <w:b/>
          <w:bCs/>
          <w:lang w:val="es-MX"/>
        </w:rPr>
        <w:lastRenderedPageBreak/>
        <w:t>Referencias</w:t>
      </w:r>
    </w:p>
    <w:sdt>
      <w:sdtPr>
        <w:rPr>
          <w:rFonts w:asciiTheme="minorHAnsi" w:eastAsiaTheme="minorHAnsi" w:hAnsiTheme="minorHAnsi" w:cstheme="minorBidi"/>
          <w:color w:val="auto"/>
          <w:sz w:val="22"/>
          <w:szCs w:val="22"/>
          <w:lang w:eastAsia="en-US"/>
        </w:rPr>
        <w:id w:val="1364485823"/>
        <w:docPartObj>
          <w:docPartGallery w:val="Bibliographies"/>
          <w:docPartUnique/>
        </w:docPartObj>
      </w:sdtPr>
      <w:sdtEndPr/>
      <w:sdtContent>
        <w:p w14:paraId="0EF94CCD" w14:textId="3AD15436" w:rsidR="003314D4" w:rsidRDefault="003314D4">
          <w:pPr>
            <w:pStyle w:val="Ttulo1"/>
          </w:pPr>
          <w:r>
            <w:t>Bibliografía</w:t>
          </w:r>
        </w:p>
        <w:sdt>
          <w:sdtPr>
            <w:id w:val="111145805"/>
            <w:bibliography/>
          </w:sdtPr>
          <w:sdtEndPr/>
          <w:sdtContent>
            <w:p w14:paraId="083DC57B" w14:textId="77777777" w:rsidR="00B322F9" w:rsidRDefault="003314D4" w:rsidP="00B322F9">
              <w:pPr>
                <w:pStyle w:val="Bibliografa"/>
                <w:ind w:left="720" w:hanging="720"/>
                <w:rPr>
                  <w:noProof/>
                  <w:sz w:val="24"/>
                  <w:szCs w:val="24"/>
                </w:rPr>
              </w:pPr>
              <w:r>
                <w:fldChar w:fldCharType="begin"/>
              </w:r>
              <w:r>
                <w:instrText>BIBLIOGRAPHY</w:instrText>
              </w:r>
              <w:r>
                <w:fldChar w:fldCharType="separate"/>
              </w:r>
              <w:r w:rsidR="00B322F9">
                <w:rPr>
                  <w:noProof/>
                </w:rPr>
                <w:t xml:space="preserve">Barril, L. (17 de mayo de 2020). Educación virtual vs. educación presencial:¿Reemplazo o complemento? </w:t>
              </w:r>
              <w:r w:rsidR="00B322F9">
                <w:rPr>
                  <w:i/>
                  <w:iCs/>
                  <w:noProof/>
                </w:rPr>
                <w:t>Diario Concepción</w:t>
              </w:r>
              <w:r w:rsidR="00B322F9">
                <w:rPr>
                  <w:noProof/>
                </w:rPr>
                <w:t>, págs. 6-7. Obtenido de http://docplayer.es/185817837-Como-el-teatro-regional-se-adapta-a-su-nueva-realidad-cientifico-udec-preve-agudizacion-en-compleja-situacion-hidrica-local.html</w:t>
              </w:r>
            </w:p>
            <w:p w14:paraId="44CDAF90" w14:textId="77777777" w:rsidR="00B322F9" w:rsidRPr="00B322F9" w:rsidRDefault="00B322F9" w:rsidP="00B322F9">
              <w:pPr>
                <w:pStyle w:val="Bibliografa"/>
                <w:ind w:left="720" w:hanging="720"/>
                <w:rPr>
                  <w:noProof/>
                  <w:lang w:val="en-US"/>
                </w:rPr>
              </w:pPr>
              <w:r>
                <w:rPr>
                  <w:noProof/>
                </w:rPr>
                <w:t xml:space="preserve">Brasil, J. (23 de mayo de 2011). </w:t>
              </w:r>
              <w:r w:rsidRPr="00B322F9">
                <w:rPr>
                  <w:i/>
                  <w:iCs/>
                  <w:noProof/>
                  <w:lang w:val="en-US"/>
                </w:rPr>
                <w:t>P2PU: Learning for Everyone, by Everyone, about almost Anything</w:t>
              </w:r>
              <w:r w:rsidRPr="00B322F9">
                <w:rPr>
                  <w:noProof/>
                  <w:lang w:val="en-US"/>
                </w:rPr>
                <w:t>. Obtenido de Connected Learnig Alliance: https://clalliance.org/blog/p2pu-learning-for-everyone-by-everyone-about-almost-anything/</w:t>
              </w:r>
            </w:p>
            <w:p w14:paraId="21D503C7" w14:textId="77777777" w:rsidR="00B322F9" w:rsidRDefault="00B322F9" w:rsidP="00B322F9">
              <w:pPr>
                <w:pStyle w:val="Bibliografa"/>
                <w:ind w:left="720" w:hanging="720"/>
                <w:rPr>
                  <w:noProof/>
                </w:rPr>
              </w:pPr>
              <w:r>
                <w:rPr>
                  <w:noProof/>
                </w:rPr>
                <w:t xml:space="preserve">Calderón Argomedo, M. A., Vergara López, L., &amp; Atilano Mireles, M. D. (2020). </w:t>
              </w:r>
              <w:r>
                <w:rPr>
                  <w:i/>
                  <w:iCs/>
                  <w:noProof/>
                </w:rPr>
                <w:t>Principales Cifras del Sistema Educativo Nacional 2019-2020.</w:t>
              </w:r>
              <w:r>
                <w:rPr>
                  <w:noProof/>
                </w:rPr>
                <w:t xml:space="preserve"> Secretaría de Educación Pública, Ciudad de México. Obtenido de https://www.planeacion.sep.gob.mx/Doc/estadistica_e_indicadores/principales_cifras/principales_cifras_2019_2020_bolsillo.pdf</w:t>
              </w:r>
            </w:p>
            <w:p w14:paraId="03FEA251" w14:textId="77777777" w:rsidR="00B322F9" w:rsidRDefault="00B322F9" w:rsidP="00B322F9">
              <w:pPr>
                <w:pStyle w:val="Bibliografa"/>
                <w:ind w:left="720" w:hanging="720"/>
                <w:rPr>
                  <w:noProof/>
                </w:rPr>
              </w:pPr>
              <w:r>
                <w:rPr>
                  <w:noProof/>
                </w:rPr>
                <w:t xml:space="preserve">Cardozo-Ortiz, C. E. (2011). Tutoría entre pares como una estrategia pedagógica universitaria. </w:t>
              </w:r>
              <w:r>
                <w:rPr>
                  <w:i/>
                  <w:iCs/>
                  <w:noProof/>
                </w:rPr>
                <w:t>Educación y Educadores, 14</w:t>
              </w:r>
              <w:r>
                <w:rPr>
                  <w:noProof/>
                </w:rPr>
                <w:t>(2), 309-325. Obtenido de https://www.redalyc.org/articulo.oa?id=83421404006</w:t>
              </w:r>
            </w:p>
            <w:p w14:paraId="5AA5B9AB" w14:textId="77777777" w:rsidR="00B322F9" w:rsidRDefault="00B322F9" w:rsidP="00B322F9">
              <w:pPr>
                <w:pStyle w:val="Bibliografa"/>
                <w:ind w:left="720" w:hanging="720"/>
                <w:rPr>
                  <w:noProof/>
                </w:rPr>
              </w:pPr>
              <w:r>
                <w:rPr>
                  <w:noProof/>
                </w:rPr>
                <w:t xml:space="preserve">Duran Gisbert, D., &amp; Flores Coll, M. (2015). Prácticas de Tutoría entre Iguales en Universidades del Estado Español y de Iberoamérica. </w:t>
              </w:r>
              <w:r>
                <w:rPr>
                  <w:i/>
                  <w:iCs/>
                  <w:noProof/>
                </w:rPr>
                <w:t>REICE. Revista Iberoamericana Sobre Calidad, Eficacia Y Cambio En Educación, 13</w:t>
              </w:r>
              <w:r>
                <w:rPr>
                  <w:noProof/>
                </w:rPr>
                <w:t>(1), 5-17. Obtenido de https://revistas.uam.es/reice/article/view/2796</w:t>
              </w:r>
            </w:p>
            <w:p w14:paraId="22D0B076" w14:textId="77777777" w:rsidR="00B322F9" w:rsidRDefault="00B322F9" w:rsidP="00B322F9">
              <w:pPr>
                <w:pStyle w:val="Bibliografa"/>
                <w:ind w:left="720" w:hanging="720"/>
                <w:rPr>
                  <w:noProof/>
                </w:rPr>
              </w:pPr>
              <w:r>
                <w:rPr>
                  <w:noProof/>
                </w:rPr>
                <w:t xml:space="preserve">García Zerda, F. G., Zea Ordóñez, M. P., Contento Segarra, M. J., &amp; Molina Ríos, J. R. (2017). Estado del arte: Metodologías de desarrollo. </w:t>
              </w:r>
              <w:r>
                <w:rPr>
                  <w:i/>
                  <w:iCs/>
                  <w:noProof/>
                </w:rPr>
                <w:t>3C Tecnología: glosas de innovación aplicadas a la pyme, 6</w:t>
              </w:r>
              <w:r>
                <w:rPr>
                  <w:noProof/>
                </w:rPr>
                <w:t>(3), 54-71. Obtenido de https://www.3ciencias.com/wp-content/uploads/2017/09/ART-5.pdf</w:t>
              </w:r>
            </w:p>
            <w:p w14:paraId="3B0E6274" w14:textId="77777777" w:rsidR="00B322F9" w:rsidRDefault="00B322F9" w:rsidP="00B322F9">
              <w:pPr>
                <w:pStyle w:val="Bibliografa"/>
                <w:ind w:left="720" w:hanging="720"/>
                <w:rPr>
                  <w:noProof/>
                </w:rPr>
              </w:pPr>
              <w:r>
                <w:rPr>
                  <w:noProof/>
                </w:rPr>
                <w:t xml:space="preserve">Garduño, M. (8 de enero de 2021). </w:t>
              </w:r>
              <w:r>
                <w:rPr>
                  <w:i/>
                  <w:iCs/>
                  <w:noProof/>
                </w:rPr>
                <w:t>Cerca de 30 millones de estudiantes nuevos se unieron a Coursea desde el inicio de la pandemia</w:t>
              </w:r>
              <w:r>
                <w:rPr>
                  <w:noProof/>
                </w:rPr>
                <w:t>. Obtenido de Forbes México: https://www.forbes.com.mx/negocios-30-millones-estudiantes-coursera-pandemia/</w:t>
              </w:r>
            </w:p>
            <w:p w14:paraId="31E3CFD6" w14:textId="77777777" w:rsidR="00B322F9" w:rsidRDefault="00B322F9" w:rsidP="00B322F9">
              <w:pPr>
                <w:pStyle w:val="Bibliografa"/>
                <w:ind w:left="720" w:hanging="720"/>
                <w:rPr>
                  <w:noProof/>
                </w:rPr>
              </w:pPr>
              <w:r w:rsidRPr="00B322F9">
                <w:rPr>
                  <w:noProof/>
                  <w:lang w:val="en-US"/>
                </w:rPr>
                <w:t xml:space="preserve">Greif, S., &amp; Benitte, R. (2020). </w:t>
              </w:r>
              <w:r w:rsidRPr="00B322F9">
                <w:rPr>
                  <w:i/>
                  <w:iCs/>
                  <w:noProof/>
                  <w:lang w:val="en-US"/>
                </w:rPr>
                <w:t>StateOfJS</w:t>
              </w:r>
              <w:r w:rsidRPr="00B322F9">
                <w:rPr>
                  <w:noProof/>
                  <w:lang w:val="en-US"/>
                </w:rPr>
                <w:t xml:space="preserve">. </w:t>
              </w:r>
              <w:r>
                <w:rPr>
                  <w:noProof/>
                </w:rPr>
                <w:t>Obtenido de https://2019.stateofjs.com/resources/</w:t>
              </w:r>
            </w:p>
            <w:p w14:paraId="0BA91A77" w14:textId="77777777" w:rsidR="00B322F9" w:rsidRDefault="00B322F9" w:rsidP="00B322F9">
              <w:pPr>
                <w:pStyle w:val="Bibliografa"/>
                <w:ind w:left="720" w:hanging="720"/>
                <w:rPr>
                  <w:noProof/>
                </w:rPr>
              </w:pPr>
              <w:r>
                <w:rPr>
                  <w:noProof/>
                </w:rPr>
                <w:t xml:space="preserve">Greif, S., &amp; Benitte, R. (13 de Enero de 2021). </w:t>
              </w:r>
              <w:r>
                <w:rPr>
                  <w:i/>
                  <w:iCs/>
                  <w:noProof/>
                </w:rPr>
                <w:t>StateOfJS</w:t>
              </w:r>
              <w:r>
                <w:rPr>
                  <w:noProof/>
                </w:rPr>
                <w:t>. Obtenido de https://2020.stateofjs.com/en-US/</w:t>
              </w:r>
            </w:p>
            <w:p w14:paraId="7168F2E9" w14:textId="77777777" w:rsidR="00B322F9" w:rsidRDefault="00B322F9" w:rsidP="00B322F9">
              <w:pPr>
                <w:pStyle w:val="Bibliografa"/>
                <w:ind w:left="720" w:hanging="720"/>
                <w:rPr>
                  <w:noProof/>
                </w:rPr>
              </w:pPr>
              <w:r>
                <w:rPr>
                  <w:noProof/>
                </w:rPr>
                <w:t xml:space="preserve">Hevia Artime, I., &amp; Fueyo Gutiérrez, A. (2018). Aprendizaje situado en el diseño de entornos virtuales de aprendizaje: una experiencia de aprendizaje entre pares en una comunidad de práctica. </w:t>
              </w:r>
              <w:r>
                <w:rPr>
                  <w:i/>
                  <w:iCs/>
                  <w:noProof/>
                </w:rPr>
                <w:t>Aula abierta</w:t>
              </w:r>
              <w:r>
                <w:rPr>
                  <w:noProof/>
                </w:rPr>
                <w:t>, 347-354. Obtenido de https://dialnet.unirioja.es/servlet/articulo?codigo=6723286</w:t>
              </w:r>
            </w:p>
            <w:p w14:paraId="623BD0E0" w14:textId="77777777" w:rsidR="00B322F9" w:rsidRDefault="00B322F9" w:rsidP="00B322F9">
              <w:pPr>
                <w:pStyle w:val="Bibliografa"/>
                <w:ind w:left="720" w:hanging="720"/>
                <w:rPr>
                  <w:noProof/>
                </w:rPr>
              </w:pPr>
              <w:r>
                <w:rPr>
                  <w:noProof/>
                </w:rPr>
                <w:t xml:space="preserve">Medina, A. (5 de mayo de 2020). </w:t>
              </w:r>
              <w:r>
                <w:rPr>
                  <w:i/>
                  <w:iCs/>
                  <w:noProof/>
                </w:rPr>
                <w:t>Forbes México</w:t>
              </w:r>
              <w:r>
                <w:rPr>
                  <w:noProof/>
                </w:rPr>
                <w:t>. Obtenido de Coronavirus impulsa a la startup Platzi: crece un 40% durante la cuarentena: https://www.forbes.com.mx/emprendedores-coronavirus-impulsa-a-la-startup-platzi-crece-40-durante-la-cuarentena/</w:t>
              </w:r>
            </w:p>
            <w:p w14:paraId="2BC90182" w14:textId="77777777" w:rsidR="00B322F9" w:rsidRDefault="00B322F9" w:rsidP="00B322F9">
              <w:pPr>
                <w:pStyle w:val="Bibliografa"/>
                <w:ind w:left="720" w:hanging="720"/>
                <w:rPr>
                  <w:noProof/>
                </w:rPr>
              </w:pPr>
              <w:r>
                <w:rPr>
                  <w:noProof/>
                </w:rPr>
                <w:lastRenderedPageBreak/>
                <w:t xml:space="preserve">Net-Learning. (18 de febrero de 2014). </w:t>
              </w:r>
              <w:r>
                <w:rPr>
                  <w:i/>
                  <w:iCs/>
                  <w:noProof/>
                </w:rPr>
                <w:t>Aprendizaje con pares y creación de vínculos, claves para el éxito de un curso de e-learning</w:t>
              </w:r>
              <w:r>
                <w:rPr>
                  <w:noProof/>
                </w:rPr>
                <w:t>. Obtenido de https://www.net-learning.com.ar/blog/cursos-y-diplomados/aprendizaje-con-pares-y-creacion-de-vinculos-claves-para-el-exito-de-un-curso-de-e-learning.html</w:t>
              </w:r>
            </w:p>
            <w:p w14:paraId="594BB3CA" w14:textId="77777777" w:rsidR="00B322F9" w:rsidRDefault="00B322F9" w:rsidP="00B322F9">
              <w:pPr>
                <w:pStyle w:val="Bibliografa"/>
                <w:ind w:left="720" w:hanging="720"/>
                <w:rPr>
                  <w:noProof/>
                </w:rPr>
              </w:pPr>
              <w:r w:rsidRPr="00B322F9">
                <w:rPr>
                  <w:noProof/>
                  <w:lang w:val="en-US"/>
                </w:rPr>
                <w:t xml:space="preserve">O'Donnell, A. M., &amp; King, A. (1999). </w:t>
              </w:r>
              <w:r w:rsidRPr="00B322F9">
                <w:rPr>
                  <w:i/>
                  <w:iCs/>
                  <w:noProof/>
                  <w:lang w:val="en-US"/>
                </w:rPr>
                <w:t>Cognitive Perspectives on Peer Learning.</w:t>
              </w:r>
              <w:r w:rsidRPr="00B322F9">
                <w:rPr>
                  <w:noProof/>
                  <w:lang w:val="en-US"/>
                </w:rPr>
                <w:t xml:space="preserve"> </w:t>
              </w:r>
              <w:r>
                <w:rPr>
                  <w:noProof/>
                </w:rPr>
                <w:t>Mahwah.</w:t>
              </w:r>
            </w:p>
            <w:p w14:paraId="483D24DF" w14:textId="77777777" w:rsidR="00B322F9" w:rsidRDefault="00B322F9" w:rsidP="00B322F9">
              <w:pPr>
                <w:pStyle w:val="Bibliografa"/>
                <w:ind w:left="720" w:hanging="720"/>
                <w:rPr>
                  <w:noProof/>
                </w:rPr>
              </w:pPr>
              <w:r>
                <w:rPr>
                  <w:noProof/>
                </w:rPr>
                <w:t xml:space="preserve">Reyes, E. (11 de mayo de 2020). </w:t>
              </w:r>
              <w:r>
                <w:rPr>
                  <w:i/>
                  <w:iCs/>
                  <w:noProof/>
                </w:rPr>
                <w:t>Las plataformas de aprendizaje online crecen más del 179%</w:t>
              </w:r>
              <w:r>
                <w:rPr>
                  <w:noProof/>
                </w:rPr>
                <w:t>. Obtenido de Expansion: https://expansion.mx/tecnologia/2020/05/11/las-plataformas-de-aprendizaje-online-crecen-mas-del-179</w:t>
              </w:r>
            </w:p>
            <w:p w14:paraId="6CBC6CB4" w14:textId="77777777" w:rsidR="00B322F9" w:rsidRDefault="00B322F9" w:rsidP="00B322F9">
              <w:pPr>
                <w:pStyle w:val="Bibliografa"/>
                <w:ind w:left="720" w:hanging="720"/>
                <w:rPr>
                  <w:noProof/>
                </w:rPr>
              </w:pPr>
              <w:r>
                <w:rPr>
                  <w:noProof/>
                </w:rPr>
                <w:t xml:space="preserve">UNESCO IESALC. (6 de Abril de 2020). </w:t>
              </w:r>
              <w:r>
                <w:rPr>
                  <w:i/>
                  <w:iCs/>
                  <w:noProof/>
                </w:rPr>
                <w:t>UNESCO.</w:t>
              </w:r>
              <w:r>
                <w:rPr>
                  <w:noProof/>
                </w:rPr>
                <w:t xml:space="preserve"> Obtenido de http://www.iesalc.unesco.org/wp-content/uploads/2020/04/COVID-19-060420-ES-2.pdf</w:t>
              </w:r>
            </w:p>
            <w:p w14:paraId="13A33299" w14:textId="77777777" w:rsidR="00B322F9" w:rsidRDefault="00B322F9" w:rsidP="00B322F9">
              <w:pPr>
                <w:pStyle w:val="Bibliografa"/>
                <w:ind w:left="720" w:hanging="720"/>
                <w:rPr>
                  <w:noProof/>
                </w:rPr>
              </w:pPr>
              <w:r>
                <w:rPr>
                  <w:noProof/>
                </w:rPr>
                <w:t xml:space="preserve">Unir. (22 de Julio de 2020). </w:t>
              </w:r>
              <w:r>
                <w:rPr>
                  <w:i/>
                  <w:iCs/>
                  <w:noProof/>
                </w:rPr>
                <w:t>Unir</w:t>
              </w:r>
              <w:r>
                <w:rPr>
                  <w:noProof/>
                </w:rPr>
                <w:t>. Obtenido de https://mexico.unir.net/vive-unir/como-ha-afectado-a-la-educacion-la-pandemia-por-covid-19/</w:t>
              </w:r>
            </w:p>
            <w:p w14:paraId="76D8DF23" w14:textId="77777777" w:rsidR="00B322F9" w:rsidRDefault="00B322F9" w:rsidP="00B322F9">
              <w:pPr>
                <w:pStyle w:val="Bibliografa"/>
                <w:ind w:left="720" w:hanging="720"/>
                <w:rPr>
                  <w:noProof/>
                </w:rPr>
              </w:pPr>
              <w:r>
                <w:rPr>
                  <w:noProof/>
                </w:rPr>
                <w:t xml:space="preserve">Wadhwani, P., &amp; Gankar, S. (Mayo de 2020). </w:t>
              </w:r>
              <w:r>
                <w:rPr>
                  <w:i/>
                  <w:iCs/>
                  <w:noProof/>
                </w:rPr>
                <w:t>Global Marketing insights</w:t>
              </w:r>
              <w:r>
                <w:rPr>
                  <w:noProof/>
                </w:rPr>
                <w:t>. Obtenido de https://www.gminsights.com/industry-analysis/elearning-market-size</w:t>
              </w:r>
            </w:p>
            <w:p w14:paraId="0D042087" w14:textId="443B87B0" w:rsidR="003314D4" w:rsidRDefault="003314D4" w:rsidP="00B322F9">
              <w:r>
                <w:rPr>
                  <w:b/>
                  <w:bCs/>
                </w:rPr>
                <w:fldChar w:fldCharType="end"/>
              </w:r>
            </w:p>
          </w:sdtContent>
        </w:sdt>
      </w:sdtContent>
    </w:sdt>
    <w:p w14:paraId="1650618A" w14:textId="77777777" w:rsidR="00A94A91" w:rsidRDefault="00A94A91">
      <w:pPr>
        <w:rPr>
          <w:lang w:val="es-MX"/>
        </w:rPr>
      </w:pPr>
    </w:p>
    <w:p w14:paraId="5D88ED43" w14:textId="24BAA01C" w:rsidR="00A94A91" w:rsidRPr="00ED41EC" w:rsidRDefault="00A94A91">
      <w:pPr>
        <w:rPr>
          <w:b/>
          <w:bCs/>
          <w:lang w:val="es-MX"/>
        </w:rPr>
      </w:pPr>
      <w:r w:rsidRPr="00ED41EC">
        <w:rPr>
          <w:b/>
          <w:bCs/>
          <w:lang w:val="es-MX"/>
        </w:rPr>
        <w:t>Lugares donde se va a desarrollar el proyecto</w:t>
      </w:r>
    </w:p>
    <w:p w14:paraId="269D15C2" w14:textId="2FB638A7" w:rsidR="00A94A91" w:rsidRDefault="00AE5348">
      <w:pPr>
        <w:rPr>
          <w:lang w:val="es-MX"/>
        </w:rPr>
      </w:pPr>
      <w:r>
        <w:t xml:space="preserve">El proceso de la elaboración del proyecto se realizará de manera remota por motivo de la pandemia, posteriormente si las condiciones lo permiten el proyecto seguirá en las instalaciones del Instituto Tecnológico Superior de Teziutlán </w:t>
      </w:r>
    </w:p>
    <w:p w14:paraId="5D150487" w14:textId="7CA81C68" w:rsidR="00A94A91" w:rsidRPr="00ED41EC" w:rsidRDefault="00A94A91">
      <w:pPr>
        <w:rPr>
          <w:b/>
          <w:bCs/>
          <w:lang w:val="es-MX"/>
        </w:rPr>
      </w:pPr>
      <w:r w:rsidRPr="00ED41EC">
        <w:rPr>
          <w:b/>
          <w:bCs/>
          <w:lang w:val="es-MX"/>
        </w:rPr>
        <w:t>Infraestructura</w:t>
      </w:r>
    </w:p>
    <w:p w14:paraId="5856B565" w14:textId="5ED47EE6" w:rsidR="00174AB1" w:rsidRDefault="00AE5348">
      <w:pPr>
        <w:rPr>
          <w:lang w:val="es-MX"/>
        </w:rPr>
      </w:pPr>
      <w:r>
        <w:rPr>
          <w:lang w:val="es-MX"/>
        </w:rPr>
        <w:t>Se cuenta con 2 computadoras para el desarrollo del software junto con 2 dispositivos Android para las pruebas en dispositivos móviles.</w:t>
      </w:r>
    </w:p>
    <w:p w14:paraId="0FC0B301" w14:textId="56C15467" w:rsidR="00A17A21" w:rsidRDefault="00A17A21">
      <w:pPr>
        <w:rPr>
          <w:b/>
          <w:bCs/>
          <w:lang w:val="es-MX"/>
        </w:rPr>
      </w:pPr>
      <w:r w:rsidRPr="00A17A21">
        <w:rPr>
          <w:b/>
          <w:bCs/>
          <w:lang w:val="es-MX"/>
        </w:rPr>
        <w:t>Cronograma</w:t>
      </w:r>
    </w:p>
    <w:tbl>
      <w:tblPr>
        <w:tblStyle w:val="Tablaconcuadrcula"/>
        <w:tblW w:w="0" w:type="auto"/>
        <w:tblLook w:val="04A0" w:firstRow="1" w:lastRow="0" w:firstColumn="1" w:lastColumn="0" w:noHBand="0" w:noVBand="1"/>
      </w:tblPr>
      <w:tblGrid>
        <w:gridCol w:w="538"/>
        <w:gridCol w:w="2434"/>
        <w:gridCol w:w="1701"/>
        <w:gridCol w:w="1306"/>
        <w:gridCol w:w="1699"/>
      </w:tblGrid>
      <w:tr w:rsidR="00062E50" w14:paraId="157EFD9E" w14:textId="77777777" w:rsidTr="008B009D">
        <w:tc>
          <w:tcPr>
            <w:tcW w:w="538" w:type="dxa"/>
          </w:tcPr>
          <w:p w14:paraId="2A18D7D6" w14:textId="0303C1EB" w:rsidR="00062E50" w:rsidRDefault="004976B2">
            <w:pPr>
              <w:rPr>
                <w:b/>
                <w:bCs/>
                <w:lang w:val="es-MX"/>
              </w:rPr>
            </w:pPr>
            <w:r>
              <w:rPr>
                <w:b/>
                <w:bCs/>
                <w:lang w:val="es-MX"/>
              </w:rPr>
              <w:t>No.</w:t>
            </w:r>
          </w:p>
        </w:tc>
        <w:tc>
          <w:tcPr>
            <w:tcW w:w="2434" w:type="dxa"/>
          </w:tcPr>
          <w:p w14:paraId="161CE89D" w14:textId="74D78B1C" w:rsidR="00062E50" w:rsidRDefault="00062E50">
            <w:pPr>
              <w:rPr>
                <w:b/>
                <w:bCs/>
                <w:lang w:val="es-MX"/>
              </w:rPr>
            </w:pPr>
            <w:r>
              <w:rPr>
                <w:b/>
                <w:bCs/>
                <w:lang w:val="es-MX"/>
              </w:rPr>
              <w:t>Actividad</w:t>
            </w:r>
          </w:p>
        </w:tc>
        <w:tc>
          <w:tcPr>
            <w:tcW w:w="1701" w:type="dxa"/>
          </w:tcPr>
          <w:p w14:paraId="6E148787" w14:textId="1897F8D8" w:rsidR="00062E50" w:rsidRDefault="00062E50">
            <w:pPr>
              <w:rPr>
                <w:b/>
                <w:bCs/>
                <w:lang w:val="es-MX"/>
              </w:rPr>
            </w:pPr>
            <w:r>
              <w:rPr>
                <w:b/>
                <w:bCs/>
                <w:lang w:val="es-MX"/>
              </w:rPr>
              <w:t>Entregable</w:t>
            </w:r>
          </w:p>
        </w:tc>
        <w:tc>
          <w:tcPr>
            <w:tcW w:w="1306" w:type="dxa"/>
          </w:tcPr>
          <w:p w14:paraId="24A04499" w14:textId="1F64C93D" w:rsidR="00062E50" w:rsidRDefault="00062E50">
            <w:pPr>
              <w:rPr>
                <w:b/>
                <w:bCs/>
                <w:lang w:val="es-MX"/>
              </w:rPr>
            </w:pPr>
            <w:r>
              <w:rPr>
                <w:b/>
                <w:bCs/>
                <w:lang w:val="es-MX"/>
              </w:rPr>
              <w:t>Periodo de realización</w:t>
            </w:r>
          </w:p>
        </w:tc>
        <w:tc>
          <w:tcPr>
            <w:tcW w:w="1699" w:type="dxa"/>
          </w:tcPr>
          <w:p w14:paraId="3374737B" w14:textId="2403470F" w:rsidR="00062E50" w:rsidRDefault="00062E50">
            <w:pPr>
              <w:rPr>
                <w:b/>
                <w:bCs/>
                <w:lang w:val="es-MX"/>
              </w:rPr>
            </w:pPr>
            <w:r>
              <w:rPr>
                <w:b/>
                <w:bCs/>
                <w:lang w:val="es-MX"/>
              </w:rPr>
              <w:t>Monto solicitado</w:t>
            </w:r>
          </w:p>
        </w:tc>
      </w:tr>
      <w:tr w:rsidR="00062E50" w:rsidRPr="00067878" w14:paraId="7217076A" w14:textId="77777777" w:rsidTr="008B009D">
        <w:tc>
          <w:tcPr>
            <w:tcW w:w="538" w:type="dxa"/>
          </w:tcPr>
          <w:p w14:paraId="43D45843" w14:textId="4EC4A65E" w:rsidR="004976B2" w:rsidRPr="00067878" w:rsidRDefault="004976B2">
            <w:pPr>
              <w:rPr>
                <w:sz w:val="20"/>
                <w:szCs w:val="20"/>
                <w:lang w:val="es-MX"/>
              </w:rPr>
            </w:pPr>
            <w:r w:rsidRPr="00067878">
              <w:rPr>
                <w:sz w:val="20"/>
                <w:szCs w:val="20"/>
                <w:lang w:val="es-MX"/>
              </w:rPr>
              <w:t>1</w:t>
            </w:r>
          </w:p>
        </w:tc>
        <w:tc>
          <w:tcPr>
            <w:tcW w:w="2434" w:type="dxa"/>
          </w:tcPr>
          <w:p w14:paraId="444ACF37" w14:textId="27C6EFAC" w:rsidR="00062E50" w:rsidRPr="00067878" w:rsidRDefault="004D74C1">
            <w:pPr>
              <w:rPr>
                <w:sz w:val="20"/>
                <w:szCs w:val="20"/>
                <w:lang w:val="es-MX"/>
              </w:rPr>
            </w:pPr>
            <w:r w:rsidRPr="00067878">
              <w:rPr>
                <w:sz w:val="20"/>
                <w:szCs w:val="20"/>
                <w:lang w:val="es-MX"/>
              </w:rPr>
              <w:t>Se creará los esquemas de objetos que se usaran en la plataforma, en esta etapa se elaborará la documentación inicial del proyecto.</w:t>
            </w:r>
          </w:p>
        </w:tc>
        <w:tc>
          <w:tcPr>
            <w:tcW w:w="1701" w:type="dxa"/>
          </w:tcPr>
          <w:p w14:paraId="04FC58C3" w14:textId="77777777" w:rsidR="00062E50" w:rsidRPr="00067878" w:rsidRDefault="00062E50">
            <w:pPr>
              <w:rPr>
                <w:sz w:val="20"/>
                <w:szCs w:val="20"/>
                <w:lang w:val="es-MX"/>
              </w:rPr>
            </w:pPr>
          </w:p>
        </w:tc>
        <w:tc>
          <w:tcPr>
            <w:tcW w:w="1306" w:type="dxa"/>
          </w:tcPr>
          <w:p w14:paraId="5FE5D3E8" w14:textId="1288E62F" w:rsidR="00062E50" w:rsidRPr="00067878" w:rsidRDefault="004D74C1">
            <w:pPr>
              <w:rPr>
                <w:sz w:val="20"/>
                <w:szCs w:val="20"/>
                <w:lang w:val="es-MX"/>
              </w:rPr>
            </w:pPr>
            <w:r w:rsidRPr="00067878">
              <w:rPr>
                <w:sz w:val="20"/>
                <w:szCs w:val="20"/>
                <w:lang w:val="es-MX"/>
              </w:rPr>
              <w:t>Marzo</w:t>
            </w:r>
          </w:p>
        </w:tc>
        <w:tc>
          <w:tcPr>
            <w:tcW w:w="1699" w:type="dxa"/>
          </w:tcPr>
          <w:p w14:paraId="0EFF456C" w14:textId="537E943D" w:rsidR="00062E50" w:rsidRPr="00067878" w:rsidRDefault="00062E50">
            <w:pPr>
              <w:rPr>
                <w:sz w:val="20"/>
                <w:szCs w:val="20"/>
                <w:lang w:val="es-MX"/>
              </w:rPr>
            </w:pPr>
          </w:p>
        </w:tc>
      </w:tr>
      <w:tr w:rsidR="00062E50" w:rsidRPr="00067878" w14:paraId="17E14537" w14:textId="77777777" w:rsidTr="008B009D">
        <w:tc>
          <w:tcPr>
            <w:tcW w:w="538" w:type="dxa"/>
          </w:tcPr>
          <w:p w14:paraId="78845CC6" w14:textId="692F4853" w:rsidR="00062E50" w:rsidRPr="00067878" w:rsidRDefault="004976B2">
            <w:pPr>
              <w:rPr>
                <w:sz w:val="20"/>
                <w:szCs w:val="20"/>
                <w:lang w:val="es-MX"/>
              </w:rPr>
            </w:pPr>
            <w:r w:rsidRPr="00067878">
              <w:rPr>
                <w:sz w:val="20"/>
                <w:szCs w:val="20"/>
                <w:lang w:val="es-MX"/>
              </w:rPr>
              <w:t>2</w:t>
            </w:r>
          </w:p>
        </w:tc>
        <w:tc>
          <w:tcPr>
            <w:tcW w:w="2434" w:type="dxa"/>
          </w:tcPr>
          <w:p w14:paraId="08E80E18" w14:textId="69DDB2E2" w:rsidR="00062E50" w:rsidRPr="00067878" w:rsidRDefault="00C63C74">
            <w:pPr>
              <w:rPr>
                <w:sz w:val="20"/>
                <w:szCs w:val="20"/>
                <w:lang w:val="es-MX"/>
              </w:rPr>
            </w:pPr>
            <w:r w:rsidRPr="00067878">
              <w:rPr>
                <w:sz w:val="20"/>
                <w:szCs w:val="20"/>
                <w:lang w:val="es-MX"/>
              </w:rPr>
              <w:t xml:space="preserve">Elaboración </w:t>
            </w:r>
            <w:r w:rsidR="009E57DF" w:rsidRPr="00067878">
              <w:rPr>
                <w:sz w:val="20"/>
                <w:szCs w:val="20"/>
                <w:lang w:val="es-MX"/>
              </w:rPr>
              <w:t>de la navegación</w:t>
            </w:r>
            <w:r w:rsidR="009E57DF">
              <w:rPr>
                <w:sz w:val="20"/>
                <w:szCs w:val="20"/>
                <w:lang w:val="es-MX"/>
              </w:rPr>
              <w:t xml:space="preserve"> de los objetos, junto con el diseño de la base de datos</w:t>
            </w:r>
            <w:r w:rsidR="00A74730">
              <w:rPr>
                <w:sz w:val="20"/>
                <w:szCs w:val="20"/>
                <w:lang w:val="es-MX"/>
              </w:rPr>
              <w:t>.</w:t>
            </w:r>
          </w:p>
        </w:tc>
        <w:tc>
          <w:tcPr>
            <w:tcW w:w="1701" w:type="dxa"/>
          </w:tcPr>
          <w:p w14:paraId="4971736E" w14:textId="77777777" w:rsidR="00062E50" w:rsidRPr="00067878" w:rsidRDefault="00062E50">
            <w:pPr>
              <w:rPr>
                <w:sz w:val="20"/>
                <w:szCs w:val="20"/>
                <w:lang w:val="es-MX"/>
              </w:rPr>
            </w:pPr>
          </w:p>
        </w:tc>
        <w:tc>
          <w:tcPr>
            <w:tcW w:w="1306" w:type="dxa"/>
          </w:tcPr>
          <w:p w14:paraId="20660C18" w14:textId="6645E967" w:rsidR="00062E50" w:rsidRPr="00067878" w:rsidRDefault="009E57DF">
            <w:pPr>
              <w:rPr>
                <w:sz w:val="20"/>
                <w:szCs w:val="20"/>
                <w:lang w:val="es-MX"/>
              </w:rPr>
            </w:pPr>
            <w:r>
              <w:rPr>
                <w:sz w:val="20"/>
                <w:szCs w:val="20"/>
                <w:lang w:val="es-MX"/>
              </w:rPr>
              <w:t>Marzo</w:t>
            </w:r>
          </w:p>
        </w:tc>
        <w:tc>
          <w:tcPr>
            <w:tcW w:w="1699" w:type="dxa"/>
          </w:tcPr>
          <w:p w14:paraId="05EAB2FD" w14:textId="77777777" w:rsidR="00062E50" w:rsidRPr="00067878" w:rsidRDefault="00062E50">
            <w:pPr>
              <w:rPr>
                <w:sz w:val="20"/>
                <w:szCs w:val="20"/>
                <w:lang w:val="es-MX"/>
              </w:rPr>
            </w:pPr>
          </w:p>
        </w:tc>
      </w:tr>
      <w:tr w:rsidR="00062E50" w:rsidRPr="00067878" w14:paraId="13E8AC70" w14:textId="77777777" w:rsidTr="008B009D">
        <w:tc>
          <w:tcPr>
            <w:tcW w:w="538" w:type="dxa"/>
          </w:tcPr>
          <w:p w14:paraId="38291663" w14:textId="55F692BC" w:rsidR="00062E50" w:rsidRPr="00067878" w:rsidRDefault="004976B2">
            <w:pPr>
              <w:rPr>
                <w:sz w:val="20"/>
                <w:szCs w:val="20"/>
                <w:lang w:val="es-MX"/>
              </w:rPr>
            </w:pPr>
            <w:r w:rsidRPr="00067878">
              <w:rPr>
                <w:sz w:val="20"/>
                <w:szCs w:val="20"/>
                <w:lang w:val="es-MX"/>
              </w:rPr>
              <w:t>3</w:t>
            </w:r>
          </w:p>
        </w:tc>
        <w:tc>
          <w:tcPr>
            <w:tcW w:w="2434" w:type="dxa"/>
          </w:tcPr>
          <w:p w14:paraId="1B4CB1C7" w14:textId="74688C5D" w:rsidR="00062E50" w:rsidRPr="00067878" w:rsidRDefault="009E57DF">
            <w:pPr>
              <w:rPr>
                <w:sz w:val="20"/>
                <w:szCs w:val="20"/>
                <w:lang w:val="es-MX"/>
              </w:rPr>
            </w:pPr>
            <w:r>
              <w:rPr>
                <w:sz w:val="20"/>
                <w:szCs w:val="20"/>
                <w:lang w:val="es-MX"/>
              </w:rPr>
              <w:t xml:space="preserve">Creación de los </w:t>
            </w:r>
            <w:proofErr w:type="spellStart"/>
            <w:r>
              <w:rPr>
                <w:sz w:val="20"/>
                <w:szCs w:val="20"/>
                <w:lang w:val="es-MX"/>
              </w:rPr>
              <w:t>wireframes</w:t>
            </w:r>
            <w:proofErr w:type="spellEnd"/>
            <w:r>
              <w:rPr>
                <w:sz w:val="20"/>
                <w:szCs w:val="20"/>
                <w:lang w:val="es-MX"/>
              </w:rPr>
              <w:t>, mockups y el prototipado del sitio web</w:t>
            </w:r>
            <w:r w:rsidR="00A74730">
              <w:rPr>
                <w:sz w:val="20"/>
                <w:szCs w:val="20"/>
                <w:lang w:val="es-MX"/>
              </w:rPr>
              <w:t>.</w:t>
            </w:r>
          </w:p>
        </w:tc>
        <w:tc>
          <w:tcPr>
            <w:tcW w:w="1701" w:type="dxa"/>
          </w:tcPr>
          <w:p w14:paraId="684CE2A7" w14:textId="77777777" w:rsidR="00062E50" w:rsidRPr="00067878" w:rsidRDefault="00062E50">
            <w:pPr>
              <w:rPr>
                <w:sz w:val="20"/>
                <w:szCs w:val="20"/>
                <w:lang w:val="es-MX"/>
              </w:rPr>
            </w:pPr>
          </w:p>
        </w:tc>
        <w:tc>
          <w:tcPr>
            <w:tcW w:w="1306" w:type="dxa"/>
          </w:tcPr>
          <w:p w14:paraId="68A005D2" w14:textId="130C8B33" w:rsidR="00062E50" w:rsidRPr="00067878" w:rsidRDefault="00DF3C9A">
            <w:pPr>
              <w:rPr>
                <w:sz w:val="20"/>
                <w:szCs w:val="20"/>
                <w:lang w:val="es-MX"/>
              </w:rPr>
            </w:pPr>
            <w:r>
              <w:rPr>
                <w:sz w:val="20"/>
                <w:szCs w:val="20"/>
                <w:lang w:val="es-MX"/>
              </w:rPr>
              <w:t>Marzo</w:t>
            </w:r>
          </w:p>
        </w:tc>
        <w:tc>
          <w:tcPr>
            <w:tcW w:w="1699" w:type="dxa"/>
          </w:tcPr>
          <w:p w14:paraId="5E0C2B5E" w14:textId="77777777" w:rsidR="00062E50" w:rsidRPr="00067878" w:rsidRDefault="00062E50">
            <w:pPr>
              <w:rPr>
                <w:sz w:val="20"/>
                <w:szCs w:val="20"/>
                <w:lang w:val="es-MX"/>
              </w:rPr>
            </w:pPr>
          </w:p>
        </w:tc>
      </w:tr>
      <w:tr w:rsidR="00062E50" w:rsidRPr="00067878" w14:paraId="6A028BA7" w14:textId="77777777" w:rsidTr="008B009D">
        <w:tc>
          <w:tcPr>
            <w:tcW w:w="538" w:type="dxa"/>
          </w:tcPr>
          <w:p w14:paraId="602BFEC1" w14:textId="6F68166D" w:rsidR="00062E50" w:rsidRPr="00067878" w:rsidRDefault="004976B2">
            <w:pPr>
              <w:rPr>
                <w:sz w:val="20"/>
                <w:szCs w:val="20"/>
                <w:lang w:val="es-MX"/>
              </w:rPr>
            </w:pPr>
            <w:r w:rsidRPr="00067878">
              <w:rPr>
                <w:sz w:val="20"/>
                <w:szCs w:val="20"/>
                <w:lang w:val="es-MX"/>
              </w:rPr>
              <w:t>4</w:t>
            </w:r>
          </w:p>
        </w:tc>
        <w:tc>
          <w:tcPr>
            <w:tcW w:w="2434" w:type="dxa"/>
          </w:tcPr>
          <w:p w14:paraId="12D9298D" w14:textId="76FC84D4" w:rsidR="00062E50" w:rsidRPr="00067878" w:rsidRDefault="00DF3C9A">
            <w:pPr>
              <w:rPr>
                <w:sz w:val="20"/>
                <w:szCs w:val="20"/>
                <w:lang w:val="es-MX"/>
              </w:rPr>
            </w:pPr>
            <w:r>
              <w:rPr>
                <w:sz w:val="20"/>
                <w:szCs w:val="20"/>
                <w:lang w:val="es-MX"/>
              </w:rPr>
              <w:t xml:space="preserve">Creación del </w:t>
            </w:r>
            <w:r w:rsidR="00A17425">
              <w:rPr>
                <w:sz w:val="20"/>
                <w:szCs w:val="20"/>
                <w:lang w:val="es-MX"/>
              </w:rPr>
              <w:t>back-</w:t>
            </w:r>
            <w:proofErr w:type="spellStart"/>
            <w:r w:rsidR="00A17425">
              <w:rPr>
                <w:sz w:val="20"/>
                <w:szCs w:val="20"/>
                <w:lang w:val="es-MX"/>
              </w:rPr>
              <w:t>end</w:t>
            </w:r>
            <w:proofErr w:type="spellEnd"/>
            <w:r>
              <w:rPr>
                <w:sz w:val="20"/>
                <w:szCs w:val="20"/>
                <w:lang w:val="es-MX"/>
              </w:rPr>
              <w:t xml:space="preserve"> </w:t>
            </w:r>
            <w:r w:rsidR="00A17425">
              <w:rPr>
                <w:sz w:val="20"/>
                <w:szCs w:val="20"/>
                <w:lang w:val="es-MX"/>
              </w:rPr>
              <w:t xml:space="preserve">del proyecto, junto con la conexión con la base de </w:t>
            </w:r>
            <w:r w:rsidR="00A74730">
              <w:rPr>
                <w:sz w:val="20"/>
                <w:szCs w:val="20"/>
                <w:lang w:val="es-MX"/>
              </w:rPr>
              <w:t>datos.</w:t>
            </w:r>
          </w:p>
        </w:tc>
        <w:tc>
          <w:tcPr>
            <w:tcW w:w="1701" w:type="dxa"/>
          </w:tcPr>
          <w:p w14:paraId="301BCE3B" w14:textId="77777777" w:rsidR="00062E50" w:rsidRPr="00067878" w:rsidRDefault="00062E50">
            <w:pPr>
              <w:rPr>
                <w:sz w:val="20"/>
                <w:szCs w:val="20"/>
                <w:lang w:val="es-MX"/>
              </w:rPr>
            </w:pPr>
          </w:p>
        </w:tc>
        <w:tc>
          <w:tcPr>
            <w:tcW w:w="1306" w:type="dxa"/>
          </w:tcPr>
          <w:p w14:paraId="35C37644" w14:textId="52A99F1C" w:rsidR="00062E50" w:rsidRPr="00067878" w:rsidRDefault="008E62DE">
            <w:pPr>
              <w:rPr>
                <w:sz w:val="20"/>
                <w:szCs w:val="20"/>
                <w:lang w:val="es-MX"/>
              </w:rPr>
            </w:pPr>
            <w:r>
              <w:rPr>
                <w:sz w:val="20"/>
                <w:szCs w:val="20"/>
                <w:lang w:val="es-MX"/>
              </w:rPr>
              <w:t>Abril - Mayo</w:t>
            </w:r>
          </w:p>
        </w:tc>
        <w:tc>
          <w:tcPr>
            <w:tcW w:w="1699" w:type="dxa"/>
          </w:tcPr>
          <w:p w14:paraId="269CD776" w14:textId="77777777" w:rsidR="00062E50" w:rsidRPr="00067878" w:rsidRDefault="00062E50">
            <w:pPr>
              <w:rPr>
                <w:sz w:val="20"/>
                <w:szCs w:val="20"/>
                <w:lang w:val="es-MX"/>
              </w:rPr>
            </w:pPr>
          </w:p>
        </w:tc>
      </w:tr>
      <w:tr w:rsidR="00062E50" w:rsidRPr="00067878" w14:paraId="0D628D3C" w14:textId="77777777" w:rsidTr="008B009D">
        <w:tc>
          <w:tcPr>
            <w:tcW w:w="538" w:type="dxa"/>
          </w:tcPr>
          <w:p w14:paraId="7EB471F0" w14:textId="07315587" w:rsidR="00062E50" w:rsidRPr="00067878" w:rsidRDefault="004976B2">
            <w:pPr>
              <w:rPr>
                <w:sz w:val="20"/>
                <w:szCs w:val="20"/>
                <w:lang w:val="es-MX"/>
              </w:rPr>
            </w:pPr>
            <w:r w:rsidRPr="00067878">
              <w:rPr>
                <w:sz w:val="20"/>
                <w:szCs w:val="20"/>
                <w:lang w:val="es-MX"/>
              </w:rPr>
              <w:lastRenderedPageBreak/>
              <w:t>5</w:t>
            </w:r>
          </w:p>
        </w:tc>
        <w:tc>
          <w:tcPr>
            <w:tcW w:w="2434" w:type="dxa"/>
          </w:tcPr>
          <w:p w14:paraId="6B83F015" w14:textId="5080B33A" w:rsidR="00062E50" w:rsidRPr="00067878" w:rsidRDefault="00A17425">
            <w:pPr>
              <w:rPr>
                <w:sz w:val="20"/>
                <w:szCs w:val="20"/>
                <w:lang w:val="es-MX"/>
              </w:rPr>
            </w:pPr>
            <w:r>
              <w:rPr>
                <w:sz w:val="20"/>
                <w:szCs w:val="20"/>
                <w:lang w:val="es-MX"/>
              </w:rPr>
              <w:t xml:space="preserve">Elaboración del </w:t>
            </w:r>
            <w:proofErr w:type="spellStart"/>
            <w:r>
              <w:rPr>
                <w:sz w:val="20"/>
                <w:szCs w:val="20"/>
                <w:lang w:val="es-MX"/>
              </w:rPr>
              <w:t>front-end</w:t>
            </w:r>
            <w:proofErr w:type="spellEnd"/>
            <w:r w:rsidR="0094327D">
              <w:rPr>
                <w:sz w:val="20"/>
                <w:szCs w:val="20"/>
                <w:lang w:val="es-MX"/>
              </w:rPr>
              <w:t xml:space="preserve">, junto con su despliegue </w:t>
            </w:r>
            <w:r w:rsidR="00B95BDD">
              <w:rPr>
                <w:sz w:val="20"/>
                <w:szCs w:val="20"/>
                <w:lang w:val="es-MX"/>
              </w:rPr>
              <w:t>a producción</w:t>
            </w:r>
            <w:r w:rsidR="00A74730">
              <w:rPr>
                <w:sz w:val="20"/>
                <w:szCs w:val="20"/>
                <w:lang w:val="es-MX"/>
              </w:rPr>
              <w:t>.</w:t>
            </w:r>
          </w:p>
        </w:tc>
        <w:tc>
          <w:tcPr>
            <w:tcW w:w="1701" w:type="dxa"/>
          </w:tcPr>
          <w:p w14:paraId="3F9E450C" w14:textId="77777777" w:rsidR="00062E50" w:rsidRPr="00067878" w:rsidRDefault="00062E50">
            <w:pPr>
              <w:rPr>
                <w:sz w:val="20"/>
                <w:szCs w:val="20"/>
                <w:lang w:val="es-MX"/>
              </w:rPr>
            </w:pPr>
          </w:p>
        </w:tc>
        <w:tc>
          <w:tcPr>
            <w:tcW w:w="1306" w:type="dxa"/>
          </w:tcPr>
          <w:p w14:paraId="35CBBB18" w14:textId="24A5E742" w:rsidR="00062E50" w:rsidRPr="00067878" w:rsidRDefault="008E62DE">
            <w:pPr>
              <w:rPr>
                <w:sz w:val="20"/>
                <w:szCs w:val="20"/>
                <w:lang w:val="es-MX"/>
              </w:rPr>
            </w:pPr>
            <w:r>
              <w:rPr>
                <w:sz w:val="20"/>
                <w:szCs w:val="20"/>
                <w:lang w:val="es-MX"/>
              </w:rPr>
              <w:t xml:space="preserve">Junio - </w:t>
            </w:r>
            <w:r w:rsidR="002E55DC">
              <w:rPr>
                <w:sz w:val="20"/>
                <w:szCs w:val="20"/>
                <w:lang w:val="es-MX"/>
              </w:rPr>
              <w:t>Agosto</w:t>
            </w:r>
          </w:p>
        </w:tc>
        <w:tc>
          <w:tcPr>
            <w:tcW w:w="1699" w:type="dxa"/>
          </w:tcPr>
          <w:p w14:paraId="63D56A79" w14:textId="77777777" w:rsidR="00062E50" w:rsidRPr="00067878" w:rsidRDefault="00062E50">
            <w:pPr>
              <w:rPr>
                <w:sz w:val="20"/>
                <w:szCs w:val="20"/>
                <w:lang w:val="es-MX"/>
              </w:rPr>
            </w:pPr>
          </w:p>
        </w:tc>
      </w:tr>
      <w:tr w:rsidR="00062E50" w:rsidRPr="00067878" w14:paraId="765890DA" w14:textId="77777777" w:rsidTr="008B009D">
        <w:tc>
          <w:tcPr>
            <w:tcW w:w="538" w:type="dxa"/>
          </w:tcPr>
          <w:p w14:paraId="18D0F225" w14:textId="0AAACE53" w:rsidR="00062E50" w:rsidRPr="00067878" w:rsidRDefault="004976B2">
            <w:pPr>
              <w:rPr>
                <w:sz w:val="20"/>
                <w:szCs w:val="20"/>
                <w:lang w:val="es-MX"/>
              </w:rPr>
            </w:pPr>
            <w:r w:rsidRPr="00067878">
              <w:rPr>
                <w:sz w:val="20"/>
                <w:szCs w:val="20"/>
                <w:lang w:val="es-MX"/>
              </w:rPr>
              <w:t>6</w:t>
            </w:r>
          </w:p>
        </w:tc>
        <w:tc>
          <w:tcPr>
            <w:tcW w:w="2434" w:type="dxa"/>
          </w:tcPr>
          <w:p w14:paraId="22E62386" w14:textId="63132C23" w:rsidR="00062E50" w:rsidRPr="00067878" w:rsidRDefault="001B257B">
            <w:pPr>
              <w:rPr>
                <w:sz w:val="20"/>
                <w:szCs w:val="20"/>
                <w:lang w:val="es-MX"/>
              </w:rPr>
            </w:pPr>
            <w:r>
              <w:rPr>
                <w:sz w:val="20"/>
                <w:szCs w:val="20"/>
                <w:lang w:val="es-MX"/>
              </w:rPr>
              <w:t>Producción de los cursos iniciales</w:t>
            </w:r>
            <w:r w:rsidR="00626073">
              <w:rPr>
                <w:sz w:val="20"/>
                <w:szCs w:val="20"/>
                <w:lang w:val="es-MX"/>
              </w:rPr>
              <w:t xml:space="preserve"> y su publicación</w:t>
            </w:r>
            <w:r w:rsidR="0071508F">
              <w:rPr>
                <w:sz w:val="20"/>
                <w:szCs w:val="20"/>
                <w:lang w:val="es-MX"/>
              </w:rPr>
              <w:t>.</w:t>
            </w:r>
          </w:p>
        </w:tc>
        <w:tc>
          <w:tcPr>
            <w:tcW w:w="1701" w:type="dxa"/>
          </w:tcPr>
          <w:p w14:paraId="71ED9A5A" w14:textId="77777777" w:rsidR="00062E50" w:rsidRPr="00067878" w:rsidRDefault="00062E50">
            <w:pPr>
              <w:rPr>
                <w:sz w:val="20"/>
                <w:szCs w:val="20"/>
                <w:lang w:val="es-MX"/>
              </w:rPr>
            </w:pPr>
          </w:p>
        </w:tc>
        <w:tc>
          <w:tcPr>
            <w:tcW w:w="1306" w:type="dxa"/>
          </w:tcPr>
          <w:p w14:paraId="43476442" w14:textId="19D13027" w:rsidR="00062E50" w:rsidRPr="00067878" w:rsidRDefault="002E55DC">
            <w:pPr>
              <w:rPr>
                <w:sz w:val="20"/>
                <w:szCs w:val="20"/>
                <w:lang w:val="es-MX"/>
              </w:rPr>
            </w:pPr>
            <w:r>
              <w:rPr>
                <w:sz w:val="20"/>
                <w:szCs w:val="20"/>
                <w:lang w:val="es-MX"/>
              </w:rPr>
              <w:t>Agosto</w:t>
            </w:r>
          </w:p>
        </w:tc>
        <w:tc>
          <w:tcPr>
            <w:tcW w:w="1699" w:type="dxa"/>
          </w:tcPr>
          <w:p w14:paraId="24DE11AB" w14:textId="77777777" w:rsidR="00062E50" w:rsidRPr="00067878" w:rsidRDefault="00062E50">
            <w:pPr>
              <w:rPr>
                <w:sz w:val="20"/>
                <w:szCs w:val="20"/>
                <w:lang w:val="es-MX"/>
              </w:rPr>
            </w:pPr>
          </w:p>
        </w:tc>
      </w:tr>
      <w:tr w:rsidR="00ED154A" w:rsidRPr="00067878" w14:paraId="0958A608" w14:textId="77777777" w:rsidTr="008B009D">
        <w:tc>
          <w:tcPr>
            <w:tcW w:w="538" w:type="dxa"/>
          </w:tcPr>
          <w:p w14:paraId="22A2B15A" w14:textId="7AFD1BEC" w:rsidR="00ED154A" w:rsidRPr="00067878" w:rsidRDefault="00EA1E56">
            <w:pPr>
              <w:rPr>
                <w:sz w:val="20"/>
                <w:szCs w:val="20"/>
                <w:lang w:val="es-MX"/>
              </w:rPr>
            </w:pPr>
            <w:r>
              <w:rPr>
                <w:sz w:val="20"/>
                <w:szCs w:val="20"/>
                <w:lang w:val="es-MX"/>
              </w:rPr>
              <w:t>7</w:t>
            </w:r>
          </w:p>
        </w:tc>
        <w:tc>
          <w:tcPr>
            <w:tcW w:w="2434" w:type="dxa"/>
          </w:tcPr>
          <w:p w14:paraId="567A893C" w14:textId="61B468B9" w:rsidR="00ED154A" w:rsidRDefault="00191365">
            <w:pPr>
              <w:rPr>
                <w:sz w:val="20"/>
                <w:szCs w:val="20"/>
                <w:lang w:val="es-MX"/>
              </w:rPr>
            </w:pPr>
            <w:r>
              <w:rPr>
                <w:sz w:val="20"/>
                <w:szCs w:val="20"/>
                <w:lang w:val="es-MX"/>
              </w:rPr>
              <w:t>Mantenimiento</w:t>
            </w:r>
            <w:r w:rsidR="00EF4C4C">
              <w:rPr>
                <w:sz w:val="20"/>
                <w:szCs w:val="20"/>
                <w:lang w:val="es-MX"/>
              </w:rPr>
              <w:t>,</w:t>
            </w:r>
            <w:r>
              <w:rPr>
                <w:sz w:val="20"/>
                <w:szCs w:val="20"/>
                <w:lang w:val="es-MX"/>
              </w:rPr>
              <w:t xml:space="preserve"> testeo</w:t>
            </w:r>
            <w:r w:rsidR="00EF4C4C">
              <w:rPr>
                <w:sz w:val="20"/>
                <w:szCs w:val="20"/>
                <w:lang w:val="es-MX"/>
              </w:rPr>
              <w:t xml:space="preserve"> y mejora</w:t>
            </w:r>
            <w:r w:rsidR="00A30498">
              <w:rPr>
                <w:sz w:val="20"/>
                <w:szCs w:val="20"/>
                <w:lang w:val="es-MX"/>
              </w:rPr>
              <w:t xml:space="preserve"> de la plataforma.</w:t>
            </w:r>
          </w:p>
        </w:tc>
        <w:tc>
          <w:tcPr>
            <w:tcW w:w="1701" w:type="dxa"/>
          </w:tcPr>
          <w:p w14:paraId="35EF9DD6" w14:textId="77777777" w:rsidR="00ED154A" w:rsidRPr="00067878" w:rsidRDefault="00ED154A">
            <w:pPr>
              <w:rPr>
                <w:sz w:val="20"/>
                <w:szCs w:val="20"/>
                <w:lang w:val="es-MX"/>
              </w:rPr>
            </w:pPr>
          </w:p>
        </w:tc>
        <w:tc>
          <w:tcPr>
            <w:tcW w:w="1306" w:type="dxa"/>
          </w:tcPr>
          <w:p w14:paraId="4486E8D1" w14:textId="15B94141" w:rsidR="00ED154A" w:rsidRDefault="00EF4C4C">
            <w:pPr>
              <w:rPr>
                <w:sz w:val="20"/>
                <w:szCs w:val="20"/>
                <w:lang w:val="es-MX"/>
              </w:rPr>
            </w:pPr>
            <w:r>
              <w:rPr>
                <w:sz w:val="20"/>
                <w:szCs w:val="20"/>
                <w:lang w:val="es-MX"/>
              </w:rPr>
              <w:t>Septiembre- Noviembre</w:t>
            </w:r>
          </w:p>
        </w:tc>
        <w:tc>
          <w:tcPr>
            <w:tcW w:w="1699" w:type="dxa"/>
          </w:tcPr>
          <w:p w14:paraId="069E7E1C" w14:textId="77777777" w:rsidR="00ED154A" w:rsidRPr="00067878" w:rsidRDefault="00ED154A">
            <w:pPr>
              <w:rPr>
                <w:sz w:val="20"/>
                <w:szCs w:val="20"/>
                <w:lang w:val="es-MX"/>
              </w:rPr>
            </w:pPr>
          </w:p>
        </w:tc>
      </w:tr>
      <w:tr w:rsidR="00ED154A" w:rsidRPr="00067878" w14:paraId="2BD101B3" w14:textId="77777777" w:rsidTr="008B009D">
        <w:tc>
          <w:tcPr>
            <w:tcW w:w="538" w:type="dxa"/>
          </w:tcPr>
          <w:p w14:paraId="071C5FE0" w14:textId="61226C5A" w:rsidR="00ED154A" w:rsidRPr="00067878" w:rsidRDefault="00EF4C4C">
            <w:pPr>
              <w:rPr>
                <w:sz w:val="20"/>
                <w:szCs w:val="20"/>
                <w:lang w:val="es-MX"/>
              </w:rPr>
            </w:pPr>
            <w:r>
              <w:rPr>
                <w:sz w:val="20"/>
                <w:szCs w:val="20"/>
                <w:lang w:val="es-MX"/>
              </w:rPr>
              <w:t>8</w:t>
            </w:r>
          </w:p>
        </w:tc>
        <w:tc>
          <w:tcPr>
            <w:tcW w:w="2434" w:type="dxa"/>
          </w:tcPr>
          <w:p w14:paraId="6696D2CA" w14:textId="644F4F97" w:rsidR="00ED154A" w:rsidRDefault="00407EFF">
            <w:pPr>
              <w:rPr>
                <w:sz w:val="20"/>
                <w:szCs w:val="20"/>
                <w:lang w:val="es-MX"/>
              </w:rPr>
            </w:pPr>
            <w:r>
              <w:rPr>
                <w:sz w:val="20"/>
                <w:szCs w:val="20"/>
                <w:lang w:val="es-MX"/>
              </w:rPr>
              <w:t xml:space="preserve">Documentación y publicación de los resultados </w:t>
            </w:r>
            <w:r w:rsidR="00912CFC">
              <w:rPr>
                <w:sz w:val="20"/>
                <w:szCs w:val="20"/>
                <w:lang w:val="es-MX"/>
              </w:rPr>
              <w:t>finales.</w:t>
            </w:r>
          </w:p>
        </w:tc>
        <w:tc>
          <w:tcPr>
            <w:tcW w:w="1701" w:type="dxa"/>
          </w:tcPr>
          <w:p w14:paraId="432174FC" w14:textId="77777777" w:rsidR="00ED154A" w:rsidRPr="00067878" w:rsidRDefault="00ED154A">
            <w:pPr>
              <w:rPr>
                <w:sz w:val="20"/>
                <w:szCs w:val="20"/>
                <w:lang w:val="es-MX"/>
              </w:rPr>
            </w:pPr>
          </w:p>
        </w:tc>
        <w:tc>
          <w:tcPr>
            <w:tcW w:w="1306" w:type="dxa"/>
          </w:tcPr>
          <w:p w14:paraId="254A0EA7" w14:textId="77777777" w:rsidR="00ED154A" w:rsidRDefault="00912CFC">
            <w:pPr>
              <w:rPr>
                <w:sz w:val="20"/>
                <w:szCs w:val="20"/>
                <w:lang w:val="es-MX"/>
              </w:rPr>
            </w:pPr>
            <w:r>
              <w:rPr>
                <w:sz w:val="20"/>
                <w:szCs w:val="20"/>
                <w:lang w:val="es-MX"/>
              </w:rPr>
              <w:t>Diciembre</w:t>
            </w:r>
          </w:p>
          <w:p w14:paraId="7591CD12" w14:textId="29BBD0E8" w:rsidR="00C809B9" w:rsidRDefault="00C809B9">
            <w:pPr>
              <w:rPr>
                <w:sz w:val="20"/>
                <w:szCs w:val="20"/>
                <w:lang w:val="es-MX"/>
              </w:rPr>
            </w:pPr>
          </w:p>
        </w:tc>
        <w:tc>
          <w:tcPr>
            <w:tcW w:w="1699" w:type="dxa"/>
          </w:tcPr>
          <w:p w14:paraId="75753075" w14:textId="77777777" w:rsidR="00ED154A" w:rsidRPr="00067878" w:rsidRDefault="00ED154A">
            <w:pPr>
              <w:rPr>
                <w:sz w:val="20"/>
                <w:szCs w:val="20"/>
                <w:lang w:val="es-MX"/>
              </w:rPr>
            </w:pPr>
          </w:p>
        </w:tc>
      </w:tr>
    </w:tbl>
    <w:p w14:paraId="32FAAF2E" w14:textId="77777777" w:rsidR="00A17A21" w:rsidRPr="00067878" w:rsidRDefault="00A17A21">
      <w:pPr>
        <w:rPr>
          <w:lang w:val="es-MX"/>
        </w:rPr>
      </w:pPr>
    </w:p>
    <w:p w14:paraId="19152ABA" w14:textId="77777777" w:rsidR="00174AB1" w:rsidRDefault="00174AB1">
      <w:pPr>
        <w:rPr>
          <w:lang w:val="es-MX"/>
        </w:rPr>
      </w:pPr>
      <w:r>
        <w:rPr>
          <w:lang w:val="es-MX"/>
        </w:rPr>
        <w:br w:type="page"/>
      </w:r>
    </w:p>
    <w:p w14:paraId="6CB46005" w14:textId="77777777" w:rsidR="00AE5348" w:rsidRPr="000B408D" w:rsidRDefault="00AE5348">
      <w:pPr>
        <w:rPr>
          <w:lang w:val="es-MX"/>
        </w:rPr>
      </w:pPr>
    </w:p>
    <w:sectPr w:rsidR="00AE5348" w:rsidRPr="000B408D">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AA6DF" w14:textId="77777777" w:rsidR="003E7043" w:rsidRDefault="003E7043" w:rsidP="00A94A91">
      <w:pPr>
        <w:spacing w:after="0" w:line="240" w:lineRule="auto"/>
      </w:pPr>
      <w:r>
        <w:separator/>
      </w:r>
    </w:p>
  </w:endnote>
  <w:endnote w:type="continuationSeparator" w:id="0">
    <w:p w14:paraId="43EFE733" w14:textId="77777777" w:rsidR="003E7043" w:rsidRDefault="003E7043" w:rsidP="00A94A91">
      <w:pPr>
        <w:spacing w:after="0" w:line="240" w:lineRule="auto"/>
      </w:pPr>
      <w:r>
        <w:continuationSeparator/>
      </w:r>
    </w:p>
  </w:endnote>
  <w:endnote w:type="continuationNotice" w:id="1">
    <w:p w14:paraId="4942172B" w14:textId="77777777" w:rsidR="003E7043" w:rsidRDefault="003E70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Linotype-Roman">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85BA5" w14:textId="77777777" w:rsidR="003E7043" w:rsidRDefault="003E7043" w:rsidP="00A94A91">
      <w:pPr>
        <w:spacing w:after="0" w:line="240" w:lineRule="auto"/>
      </w:pPr>
      <w:r>
        <w:separator/>
      </w:r>
    </w:p>
  </w:footnote>
  <w:footnote w:type="continuationSeparator" w:id="0">
    <w:p w14:paraId="759B7D16" w14:textId="77777777" w:rsidR="003E7043" w:rsidRDefault="003E7043" w:rsidP="00A94A91">
      <w:pPr>
        <w:spacing w:after="0" w:line="240" w:lineRule="auto"/>
      </w:pPr>
      <w:r>
        <w:continuationSeparator/>
      </w:r>
    </w:p>
  </w:footnote>
  <w:footnote w:type="continuationNotice" w:id="1">
    <w:p w14:paraId="3DDA5130" w14:textId="77777777" w:rsidR="003E7043" w:rsidRDefault="003E70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676C2" w14:textId="77777777" w:rsidR="003E7043" w:rsidRDefault="003E7043" w:rsidP="00A94A91">
    <w:pPr>
      <w:pStyle w:val="Encabezado"/>
    </w:pPr>
    <w:r w:rsidRPr="00EF233A">
      <w:t>Plataforma E-Learning para asesoría entre pares dirigido a los alumnos del TecNM en tiempos de pandemia</w:t>
    </w:r>
  </w:p>
  <w:p w14:paraId="3E819697" w14:textId="77777777" w:rsidR="003E7043" w:rsidRDefault="003E70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B7CC1"/>
    <w:multiLevelType w:val="hybridMultilevel"/>
    <w:tmpl w:val="E48C5600"/>
    <w:lvl w:ilvl="0" w:tplc="E370ECF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39A68BF"/>
    <w:multiLevelType w:val="hybridMultilevel"/>
    <w:tmpl w:val="571A1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EAD5D40"/>
    <w:multiLevelType w:val="hybridMultilevel"/>
    <w:tmpl w:val="48A8E1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5F6C01D7"/>
    <w:multiLevelType w:val="hybridMultilevel"/>
    <w:tmpl w:val="A2D66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8D"/>
    <w:rsid w:val="0000689F"/>
    <w:rsid w:val="00023A75"/>
    <w:rsid w:val="00032BBE"/>
    <w:rsid w:val="000368FE"/>
    <w:rsid w:val="00037F3E"/>
    <w:rsid w:val="000473FB"/>
    <w:rsid w:val="000506B2"/>
    <w:rsid w:val="000537D8"/>
    <w:rsid w:val="00062E50"/>
    <w:rsid w:val="00065BD4"/>
    <w:rsid w:val="00067878"/>
    <w:rsid w:val="000723F9"/>
    <w:rsid w:val="0007438A"/>
    <w:rsid w:val="000856A9"/>
    <w:rsid w:val="0009405B"/>
    <w:rsid w:val="00096181"/>
    <w:rsid w:val="000A1558"/>
    <w:rsid w:val="000B408D"/>
    <w:rsid w:val="000B4C9C"/>
    <w:rsid w:val="000C1AC2"/>
    <w:rsid w:val="000D529C"/>
    <w:rsid w:val="000E1E17"/>
    <w:rsid w:val="000E5E87"/>
    <w:rsid w:val="000E63B7"/>
    <w:rsid w:val="000F2F0E"/>
    <w:rsid w:val="00100574"/>
    <w:rsid w:val="00114DA8"/>
    <w:rsid w:val="00115D29"/>
    <w:rsid w:val="0012405E"/>
    <w:rsid w:val="00124C7B"/>
    <w:rsid w:val="00132A0F"/>
    <w:rsid w:val="00133753"/>
    <w:rsid w:val="00136049"/>
    <w:rsid w:val="00136761"/>
    <w:rsid w:val="00141372"/>
    <w:rsid w:val="001414B5"/>
    <w:rsid w:val="00145AAC"/>
    <w:rsid w:val="00155B35"/>
    <w:rsid w:val="00174AB1"/>
    <w:rsid w:val="00191365"/>
    <w:rsid w:val="00196544"/>
    <w:rsid w:val="001B257B"/>
    <w:rsid w:val="001D06F9"/>
    <w:rsid w:val="001D77E1"/>
    <w:rsid w:val="001E21B6"/>
    <w:rsid w:val="001E507E"/>
    <w:rsid w:val="002231D2"/>
    <w:rsid w:val="00232109"/>
    <w:rsid w:val="00252A3B"/>
    <w:rsid w:val="00257AFE"/>
    <w:rsid w:val="00265BA1"/>
    <w:rsid w:val="0027546C"/>
    <w:rsid w:val="00283567"/>
    <w:rsid w:val="0028770B"/>
    <w:rsid w:val="00292681"/>
    <w:rsid w:val="00292F02"/>
    <w:rsid w:val="002C6544"/>
    <w:rsid w:val="002D2B9D"/>
    <w:rsid w:val="002E1E55"/>
    <w:rsid w:val="002E55DC"/>
    <w:rsid w:val="002E62B1"/>
    <w:rsid w:val="002F095F"/>
    <w:rsid w:val="002F36ED"/>
    <w:rsid w:val="002F5B72"/>
    <w:rsid w:val="0030539E"/>
    <w:rsid w:val="00305801"/>
    <w:rsid w:val="003131AC"/>
    <w:rsid w:val="00316FDB"/>
    <w:rsid w:val="003314D4"/>
    <w:rsid w:val="00333582"/>
    <w:rsid w:val="00351C32"/>
    <w:rsid w:val="00352F81"/>
    <w:rsid w:val="003620FB"/>
    <w:rsid w:val="00363370"/>
    <w:rsid w:val="00372041"/>
    <w:rsid w:val="00382FC6"/>
    <w:rsid w:val="00384699"/>
    <w:rsid w:val="00397175"/>
    <w:rsid w:val="003A4B84"/>
    <w:rsid w:val="003A7825"/>
    <w:rsid w:val="003B514D"/>
    <w:rsid w:val="003C05A9"/>
    <w:rsid w:val="003D7B8B"/>
    <w:rsid w:val="003E7043"/>
    <w:rsid w:val="003F367F"/>
    <w:rsid w:val="004023D1"/>
    <w:rsid w:val="00407EFF"/>
    <w:rsid w:val="00426444"/>
    <w:rsid w:val="00432FDA"/>
    <w:rsid w:val="00434B2C"/>
    <w:rsid w:val="00436EAE"/>
    <w:rsid w:val="00444344"/>
    <w:rsid w:val="00446F51"/>
    <w:rsid w:val="004501C2"/>
    <w:rsid w:val="004515A7"/>
    <w:rsid w:val="00484F7F"/>
    <w:rsid w:val="00487A9D"/>
    <w:rsid w:val="00494D2F"/>
    <w:rsid w:val="004976B2"/>
    <w:rsid w:val="004B3A9A"/>
    <w:rsid w:val="004D2F78"/>
    <w:rsid w:val="004D74C1"/>
    <w:rsid w:val="004D7EB1"/>
    <w:rsid w:val="004E47D9"/>
    <w:rsid w:val="004F361D"/>
    <w:rsid w:val="0052694C"/>
    <w:rsid w:val="00541A37"/>
    <w:rsid w:val="005426DA"/>
    <w:rsid w:val="00545B5B"/>
    <w:rsid w:val="00550F91"/>
    <w:rsid w:val="00556F62"/>
    <w:rsid w:val="0055712F"/>
    <w:rsid w:val="0056034C"/>
    <w:rsid w:val="00572B8D"/>
    <w:rsid w:val="00583B8A"/>
    <w:rsid w:val="00590F63"/>
    <w:rsid w:val="005A773B"/>
    <w:rsid w:val="005B6AB6"/>
    <w:rsid w:val="005B744C"/>
    <w:rsid w:val="005C7015"/>
    <w:rsid w:val="005D3EAA"/>
    <w:rsid w:val="005E3865"/>
    <w:rsid w:val="005F28FB"/>
    <w:rsid w:val="00601600"/>
    <w:rsid w:val="00602018"/>
    <w:rsid w:val="006058BE"/>
    <w:rsid w:val="00626073"/>
    <w:rsid w:val="00636D41"/>
    <w:rsid w:val="0063769C"/>
    <w:rsid w:val="006427B5"/>
    <w:rsid w:val="00644ED5"/>
    <w:rsid w:val="00645441"/>
    <w:rsid w:val="006854F9"/>
    <w:rsid w:val="00690F15"/>
    <w:rsid w:val="0069608E"/>
    <w:rsid w:val="006A0809"/>
    <w:rsid w:val="006A2009"/>
    <w:rsid w:val="006A414E"/>
    <w:rsid w:val="006A6C23"/>
    <w:rsid w:val="006A7CA4"/>
    <w:rsid w:val="006A7E16"/>
    <w:rsid w:val="006B3EDF"/>
    <w:rsid w:val="006C5F1D"/>
    <w:rsid w:val="006D0670"/>
    <w:rsid w:val="006D6BAA"/>
    <w:rsid w:val="006E06A2"/>
    <w:rsid w:val="006F43B7"/>
    <w:rsid w:val="006F6A30"/>
    <w:rsid w:val="00700F13"/>
    <w:rsid w:val="0070281E"/>
    <w:rsid w:val="0071508F"/>
    <w:rsid w:val="007234A3"/>
    <w:rsid w:val="00727B79"/>
    <w:rsid w:val="00734039"/>
    <w:rsid w:val="007362F5"/>
    <w:rsid w:val="00741154"/>
    <w:rsid w:val="00743570"/>
    <w:rsid w:val="00743C95"/>
    <w:rsid w:val="00755FD9"/>
    <w:rsid w:val="00756CE7"/>
    <w:rsid w:val="007632AC"/>
    <w:rsid w:val="00776140"/>
    <w:rsid w:val="007934B6"/>
    <w:rsid w:val="00794BC2"/>
    <w:rsid w:val="007952D7"/>
    <w:rsid w:val="007A00E7"/>
    <w:rsid w:val="007B20A3"/>
    <w:rsid w:val="007C24B5"/>
    <w:rsid w:val="007C504F"/>
    <w:rsid w:val="007D6548"/>
    <w:rsid w:val="007F1A67"/>
    <w:rsid w:val="00803E04"/>
    <w:rsid w:val="0080496C"/>
    <w:rsid w:val="00806151"/>
    <w:rsid w:val="0081653F"/>
    <w:rsid w:val="00816EDA"/>
    <w:rsid w:val="0082049C"/>
    <w:rsid w:val="00834FE7"/>
    <w:rsid w:val="008370F5"/>
    <w:rsid w:val="00837E97"/>
    <w:rsid w:val="00842022"/>
    <w:rsid w:val="00857F9B"/>
    <w:rsid w:val="0087368D"/>
    <w:rsid w:val="00880AB4"/>
    <w:rsid w:val="0088217D"/>
    <w:rsid w:val="00887A0D"/>
    <w:rsid w:val="00890532"/>
    <w:rsid w:val="008A24A1"/>
    <w:rsid w:val="008A2631"/>
    <w:rsid w:val="008B009D"/>
    <w:rsid w:val="008B49E4"/>
    <w:rsid w:val="008C621D"/>
    <w:rsid w:val="008D47F6"/>
    <w:rsid w:val="008D73DF"/>
    <w:rsid w:val="008E62DE"/>
    <w:rsid w:val="008F6344"/>
    <w:rsid w:val="00900214"/>
    <w:rsid w:val="00912CFC"/>
    <w:rsid w:val="009203C7"/>
    <w:rsid w:val="009210F0"/>
    <w:rsid w:val="00924078"/>
    <w:rsid w:val="00924659"/>
    <w:rsid w:val="00924F7B"/>
    <w:rsid w:val="0094327D"/>
    <w:rsid w:val="00956542"/>
    <w:rsid w:val="0096216A"/>
    <w:rsid w:val="00962769"/>
    <w:rsid w:val="0098745E"/>
    <w:rsid w:val="009946A3"/>
    <w:rsid w:val="009C2D37"/>
    <w:rsid w:val="009C460A"/>
    <w:rsid w:val="009C65EF"/>
    <w:rsid w:val="009E57DF"/>
    <w:rsid w:val="00A02521"/>
    <w:rsid w:val="00A12B09"/>
    <w:rsid w:val="00A12F09"/>
    <w:rsid w:val="00A14854"/>
    <w:rsid w:val="00A17425"/>
    <w:rsid w:val="00A17A21"/>
    <w:rsid w:val="00A2402A"/>
    <w:rsid w:val="00A26BC6"/>
    <w:rsid w:val="00A26D9A"/>
    <w:rsid w:val="00A30498"/>
    <w:rsid w:val="00A34413"/>
    <w:rsid w:val="00A3754F"/>
    <w:rsid w:val="00A50C54"/>
    <w:rsid w:val="00A54869"/>
    <w:rsid w:val="00A555D3"/>
    <w:rsid w:val="00A57F5B"/>
    <w:rsid w:val="00A7198E"/>
    <w:rsid w:val="00A74730"/>
    <w:rsid w:val="00A94A91"/>
    <w:rsid w:val="00AA0FCD"/>
    <w:rsid w:val="00AA1F4C"/>
    <w:rsid w:val="00AB5924"/>
    <w:rsid w:val="00AC5709"/>
    <w:rsid w:val="00AE0266"/>
    <w:rsid w:val="00AE5348"/>
    <w:rsid w:val="00AF0596"/>
    <w:rsid w:val="00B125F3"/>
    <w:rsid w:val="00B25D7C"/>
    <w:rsid w:val="00B322F9"/>
    <w:rsid w:val="00B32335"/>
    <w:rsid w:val="00B32893"/>
    <w:rsid w:val="00B35BDD"/>
    <w:rsid w:val="00B37CE7"/>
    <w:rsid w:val="00B55FAB"/>
    <w:rsid w:val="00B62224"/>
    <w:rsid w:val="00B66160"/>
    <w:rsid w:val="00B71680"/>
    <w:rsid w:val="00B77407"/>
    <w:rsid w:val="00B94C4D"/>
    <w:rsid w:val="00B95BDD"/>
    <w:rsid w:val="00B969A7"/>
    <w:rsid w:val="00BA1661"/>
    <w:rsid w:val="00BA6515"/>
    <w:rsid w:val="00BB04A2"/>
    <w:rsid w:val="00BB0E53"/>
    <w:rsid w:val="00BB2238"/>
    <w:rsid w:val="00BB2CEA"/>
    <w:rsid w:val="00BB3FCB"/>
    <w:rsid w:val="00BC177B"/>
    <w:rsid w:val="00BC2E59"/>
    <w:rsid w:val="00BC56FC"/>
    <w:rsid w:val="00BC727C"/>
    <w:rsid w:val="00BD490D"/>
    <w:rsid w:val="00BE06DA"/>
    <w:rsid w:val="00BF1490"/>
    <w:rsid w:val="00BF656C"/>
    <w:rsid w:val="00C20D98"/>
    <w:rsid w:val="00C26FD5"/>
    <w:rsid w:val="00C63C74"/>
    <w:rsid w:val="00C67046"/>
    <w:rsid w:val="00C809B9"/>
    <w:rsid w:val="00CA095C"/>
    <w:rsid w:val="00CA1F0F"/>
    <w:rsid w:val="00CB0702"/>
    <w:rsid w:val="00CB289A"/>
    <w:rsid w:val="00CB4567"/>
    <w:rsid w:val="00CB5B85"/>
    <w:rsid w:val="00CC3B0E"/>
    <w:rsid w:val="00CD493D"/>
    <w:rsid w:val="00CD4CD6"/>
    <w:rsid w:val="00CE16D8"/>
    <w:rsid w:val="00CF1B21"/>
    <w:rsid w:val="00D0395F"/>
    <w:rsid w:val="00D17435"/>
    <w:rsid w:val="00D34BC4"/>
    <w:rsid w:val="00D37F0A"/>
    <w:rsid w:val="00D50E0A"/>
    <w:rsid w:val="00D530B0"/>
    <w:rsid w:val="00D57C3F"/>
    <w:rsid w:val="00D6299F"/>
    <w:rsid w:val="00D656E0"/>
    <w:rsid w:val="00D70239"/>
    <w:rsid w:val="00D8117D"/>
    <w:rsid w:val="00D87199"/>
    <w:rsid w:val="00D90132"/>
    <w:rsid w:val="00D903F0"/>
    <w:rsid w:val="00DA4150"/>
    <w:rsid w:val="00DB45DB"/>
    <w:rsid w:val="00DB4C79"/>
    <w:rsid w:val="00DD3441"/>
    <w:rsid w:val="00DD5A1B"/>
    <w:rsid w:val="00DD5AB5"/>
    <w:rsid w:val="00DD7378"/>
    <w:rsid w:val="00DE135F"/>
    <w:rsid w:val="00DE4753"/>
    <w:rsid w:val="00DE6BBF"/>
    <w:rsid w:val="00DF2622"/>
    <w:rsid w:val="00DF3C9A"/>
    <w:rsid w:val="00DF6399"/>
    <w:rsid w:val="00DF7154"/>
    <w:rsid w:val="00DF7ABC"/>
    <w:rsid w:val="00E1062E"/>
    <w:rsid w:val="00E419EA"/>
    <w:rsid w:val="00E44BCD"/>
    <w:rsid w:val="00E472D5"/>
    <w:rsid w:val="00E55A0A"/>
    <w:rsid w:val="00E60675"/>
    <w:rsid w:val="00E634FE"/>
    <w:rsid w:val="00E6515A"/>
    <w:rsid w:val="00E66E72"/>
    <w:rsid w:val="00E71226"/>
    <w:rsid w:val="00E72D3B"/>
    <w:rsid w:val="00E75E19"/>
    <w:rsid w:val="00E76D54"/>
    <w:rsid w:val="00E97AF4"/>
    <w:rsid w:val="00EA1E56"/>
    <w:rsid w:val="00EB10AC"/>
    <w:rsid w:val="00EB7407"/>
    <w:rsid w:val="00EC747A"/>
    <w:rsid w:val="00ED154A"/>
    <w:rsid w:val="00ED2D1D"/>
    <w:rsid w:val="00ED41EC"/>
    <w:rsid w:val="00EE0932"/>
    <w:rsid w:val="00EE0E40"/>
    <w:rsid w:val="00EE0FF0"/>
    <w:rsid w:val="00EE7072"/>
    <w:rsid w:val="00EF0FC9"/>
    <w:rsid w:val="00EF4C4C"/>
    <w:rsid w:val="00F0714A"/>
    <w:rsid w:val="00F17F71"/>
    <w:rsid w:val="00F26E49"/>
    <w:rsid w:val="00F43642"/>
    <w:rsid w:val="00F47ADF"/>
    <w:rsid w:val="00F53BC9"/>
    <w:rsid w:val="00F62974"/>
    <w:rsid w:val="00F62D5C"/>
    <w:rsid w:val="00F63F98"/>
    <w:rsid w:val="00F8482C"/>
    <w:rsid w:val="00F90491"/>
    <w:rsid w:val="00FA3A93"/>
    <w:rsid w:val="00FA633F"/>
    <w:rsid w:val="00FB3E17"/>
    <w:rsid w:val="00FB4813"/>
    <w:rsid w:val="00FC5A4E"/>
    <w:rsid w:val="00FE1AF6"/>
    <w:rsid w:val="00FE59E6"/>
    <w:rsid w:val="00FF7AB9"/>
    <w:rsid w:val="0362A632"/>
    <w:rsid w:val="08878751"/>
    <w:rsid w:val="0934E6FC"/>
    <w:rsid w:val="0C947217"/>
    <w:rsid w:val="0D41D017"/>
    <w:rsid w:val="11EFF3D5"/>
    <w:rsid w:val="11FA3101"/>
    <w:rsid w:val="186EA413"/>
    <w:rsid w:val="2897F79B"/>
    <w:rsid w:val="2958C139"/>
    <w:rsid w:val="2A822C6E"/>
    <w:rsid w:val="2BC42640"/>
    <w:rsid w:val="311DCC87"/>
    <w:rsid w:val="34C2B902"/>
    <w:rsid w:val="3572FCD0"/>
    <w:rsid w:val="36509265"/>
    <w:rsid w:val="39F042CA"/>
    <w:rsid w:val="3EFF7AE7"/>
    <w:rsid w:val="4619565D"/>
    <w:rsid w:val="46335FB4"/>
    <w:rsid w:val="4A387FCE"/>
    <w:rsid w:val="4CA2A138"/>
    <w:rsid w:val="53D92185"/>
    <w:rsid w:val="59ABC3E2"/>
    <w:rsid w:val="6DF39581"/>
    <w:rsid w:val="70BB5477"/>
    <w:rsid w:val="78DAFB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84DC"/>
  <w15:chartTrackingRefBased/>
  <w15:docId w15:val="{B423190A-B7C4-4AC8-9856-FEABE445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F81"/>
  </w:style>
  <w:style w:type="paragraph" w:styleId="Ttulo1">
    <w:name w:val="heading 1"/>
    <w:basedOn w:val="Normal"/>
    <w:next w:val="Normal"/>
    <w:link w:val="Ttulo1Car"/>
    <w:uiPriority w:val="9"/>
    <w:qFormat/>
    <w:rsid w:val="003314D4"/>
    <w:pPr>
      <w:keepNext/>
      <w:keepLines/>
      <w:spacing w:before="240" w:after="0"/>
      <w:outlineLvl w:val="0"/>
    </w:pPr>
    <w:rPr>
      <w:rFonts w:asciiTheme="majorHAnsi" w:eastAsiaTheme="majorEastAsia" w:hAnsiTheme="majorHAnsi" w:cstheme="majorBidi"/>
      <w:color w:val="2F5496" w:themeColor="accent1" w:themeShade="BF"/>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A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4A91"/>
  </w:style>
  <w:style w:type="paragraph" w:styleId="Piedepgina">
    <w:name w:val="footer"/>
    <w:basedOn w:val="Normal"/>
    <w:link w:val="PiedepginaCar"/>
    <w:uiPriority w:val="99"/>
    <w:unhideWhenUsed/>
    <w:rsid w:val="00A94A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4A91"/>
  </w:style>
  <w:style w:type="paragraph" w:styleId="Prrafodelista">
    <w:name w:val="List Paragraph"/>
    <w:basedOn w:val="Normal"/>
    <w:uiPriority w:val="34"/>
    <w:qFormat/>
    <w:rsid w:val="003620FB"/>
    <w:pPr>
      <w:ind w:left="720"/>
      <w:contextualSpacing/>
    </w:pPr>
  </w:style>
  <w:style w:type="character" w:customStyle="1" w:styleId="Ttulo1Car">
    <w:name w:val="Título 1 Car"/>
    <w:basedOn w:val="Fuentedeprrafopredeter"/>
    <w:link w:val="Ttulo1"/>
    <w:uiPriority w:val="9"/>
    <w:rsid w:val="003314D4"/>
    <w:rPr>
      <w:rFonts w:asciiTheme="majorHAnsi" w:eastAsiaTheme="majorEastAsia" w:hAnsiTheme="majorHAnsi" w:cstheme="majorBidi"/>
      <w:color w:val="2F5496" w:themeColor="accent1" w:themeShade="BF"/>
      <w:sz w:val="32"/>
      <w:szCs w:val="32"/>
      <w:lang w:eastAsia="es-ES"/>
    </w:rPr>
  </w:style>
  <w:style w:type="paragraph" w:styleId="Bibliografa">
    <w:name w:val="Bibliography"/>
    <w:basedOn w:val="Normal"/>
    <w:next w:val="Normal"/>
    <w:uiPriority w:val="37"/>
    <w:unhideWhenUsed/>
    <w:rsid w:val="003314D4"/>
  </w:style>
  <w:style w:type="character" w:styleId="Refdecomentario">
    <w:name w:val="annotation reference"/>
    <w:basedOn w:val="Fuentedeprrafopredeter"/>
    <w:uiPriority w:val="99"/>
    <w:semiHidden/>
    <w:unhideWhenUsed/>
    <w:rsid w:val="000723F9"/>
    <w:rPr>
      <w:sz w:val="16"/>
      <w:szCs w:val="16"/>
    </w:rPr>
  </w:style>
  <w:style w:type="paragraph" w:styleId="Textocomentario">
    <w:name w:val="annotation text"/>
    <w:basedOn w:val="Normal"/>
    <w:link w:val="TextocomentarioCar"/>
    <w:uiPriority w:val="99"/>
    <w:semiHidden/>
    <w:unhideWhenUsed/>
    <w:rsid w:val="000723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23F9"/>
    <w:rPr>
      <w:sz w:val="20"/>
      <w:szCs w:val="20"/>
    </w:rPr>
  </w:style>
  <w:style w:type="paragraph" w:styleId="Asuntodelcomentario">
    <w:name w:val="annotation subject"/>
    <w:basedOn w:val="Textocomentario"/>
    <w:next w:val="Textocomentario"/>
    <w:link w:val="AsuntodelcomentarioCar"/>
    <w:uiPriority w:val="99"/>
    <w:semiHidden/>
    <w:unhideWhenUsed/>
    <w:rsid w:val="000723F9"/>
    <w:rPr>
      <w:b/>
      <w:bCs/>
    </w:rPr>
  </w:style>
  <w:style w:type="character" w:customStyle="1" w:styleId="AsuntodelcomentarioCar">
    <w:name w:val="Asunto del comentario Car"/>
    <w:basedOn w:val="TextocomentarioCar"/>
    <w:link w:val="Asuntodelcomentario"/>
    <w:uiPriority w:val="99"/>
    <w:semiHidden/>
    <w:rsid w:val="000723F9"/>
    <w:rPr>
      <w:b/>
      <w:bCs/>
      <w:sz w:val="20"/>
      <w:szCs w:val="20"/>
    </w:rPr>
  </w:style>
  <w:style w:type="character" w:styleId="nfasis">
    <w:name w:val="Emphasis"/>
    <w:basedOn w:val="Fuentedeprrafopredeter"/>
    <w:uiPriority w:val="20"/>
    <w:qFormat/>
    <w:rsid w:val="00F47ADF"/>
    <w:rPr>
      <w:i/>
      <w:iCs/>
    </w:rPr>
  </w:style>
  <w:style w:type="character" w:customStyle="1" w:styleId="fontstyle01">
    <w:name w:val="fontstyle01"/>
    <w:basedOn w:val="Fuentedeprrafopredeter"/>
    <w:rsid w:val="008F6344"/>
    <w:rPr>
      <w:rFonts w:ascii="PalatinoLinotype-Roman" w:hAnsi="PalatinoLinotype-Roman" w:hint="default"/>
      <w:b w:val="0"/>
      <w:bCs w:val="0"/>
      <w:i w:val="0"/>
      <w:iCs w:val="0"/>
      <w:color w:val="242021"/>
      <w:sz w:val="18"/>
      <w:szCs w:val="18"/>
    </w:rPr>
  </w:style>
  <w:style w:type="table" w:styleId="Tablaconcuadrcula">
    <w:name w:val="Table Grid"/>
    <w:basedOn w:val="Tablanormal"/>
    <w:uiPriority w:val="39"/>
    <w:rsid w:val="00062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949">
      <w:bodyDiv w:val="1"/>
      <w:marLeft w:val="0"/>
      <w:marRight w:val="0"/>
      <w:marTop w:val="0"/>
      <w:marBottom w:val="0"/>
      <w:divBdr>
        <w:top w:val="none" w:sz="0" w:space="0" w:color="auto"/>
        <w:left w:val="none" w:sz="0" w:space="0" w:color="auto"/>
        <w:bottom w:val="none" w:sz="0" w:space="0" w:color="auto"/>
        <w:right w:val="none" w:sz="0" w:space="0" w:color="auto"/>
      </w:divBdr>
    </w:div>
    <w:div w:id="13113159">
      <w:bodyDiv w:val="1"/>
      <w:marLeft w:val="0"/>
      <w:marRight w:val="0"/>
      <w:marTop w:val="0"/>
      <w:marBottom w:val="0"/>
      <w:divBdr>
        <w:top w:val="none" w:sz="0" w:space="0" w:color="auto"/>
        <w:left w:val="none" w:sz="0" w:space="0" w:color="auto"/>
        <w:bottom w:val="none" w:sz="0" w:space="0" w:color="auto"/>
        <w:right w:val="none" w:sz="0" w:space="0" w:color="auto"/>
      </w:divBdr>
    </w:div>
    <w:div w:id="20476671">
      <w:bodyDiv w:val="1"/>
      <w:marLeft w:val="0"/>
      <w:marRight w:val="0"/>
      <w:marTop w:val="0"/>
      <w:marBottom w:val="0"/>
      <w:divBdr>
        <w:top w:val="none" w:sz="0" w:space="0" w:color="auto"/>
        <w:left w:val="none" w:sz="0" w:space="0" w:color="auto"/>
        <w:bottom w:val="none" w:sz="0" w:space="0" w:color="auto"/>
        <w:right w:val="none" w:sz="0" w:space="0" w:color="auto"/>
      </w:divBdr>
    </w:div>
    <w:div w:id="23216138">
      <w:bodyDiv w:val="1"/>
      <w:marLeft w:val="0"/>
      <w:marRight w:val="0"/>
      <w:marTop w:val="0"/>
      <w:marBottom w:val="0"/>
      <w:divBdr>
        <w:top w:val="none" w:sz="0" w:space="0" w:color="auto"/>
        <w:left w:val="none" w:sz="0" w:space="0" w:color="auto"/>
        <w:bottom w:val="none" w:sz="0" w:space="0" w:color="auto"/>
        <w:right w:val="none" w:sz="0" w:space="0" w:color="auto"/>
      </w:divBdr>
    </w:div>
    <w:div w:id="27532544">
      <w:bodyDiv w:val="1"/>
      <w:marLeft w:val="0"/>
      <w:marRight w:val="0"/>
      <w:marTop w:val="0"/>
      <w:marBottom w:val="0"/>
      <w:divBdr>
        <w:top w:val="none" w:sz="0" w:space="0" w:color="auto"/>
        <w:left w:val="none" w:sz="0" w:space="0" w:color="auto"/>
        <w:bottom w:val="none" w:sz="0" w:space="0" w:color="auto"/>
        <w:right w:val="none" w:sz="0" w:space="0" w:color="auto"/>
      </w:divBdr>
    </w:div>
    <w:div w:id="39786062">
      <w:bodyDiv w:val="1"/>
      <w:marLeft w:val="0"/>
      <w:marRight w:val="0"/>
      <w:marTop w:val="0"/>
      <w:marBottom w:val="0"/>
      <w:divBdr>
        <w:top w:val="none" w:sz="0" w:space="0" w:color="auto"/>
        <w:left w:val="none" w:sz="0" w:space="0" w:color="auto"/>
        <w:bottom w:val="none" w:sz="0" w:space="0" w:color="auto"/>
        <w:right w:val="none" w:sz="0" w:space="0" w:color="auto"/>
      </w:divBdr>
    </w:div>
    <w:div w:id="67928038">
      <w:bodyDiv w:val="1"/>
      <w:marLeft w:val="0"/>
      <w:marRight w:val="0"/>
      <w:marTop w:val="0"/>
      <w:marBottom w:val="0"/>
      <w:divBdr>
        <w:top w:val="none" w:sz="0" w:space="0" w:color="auto"/>
        <w:left w:val="none" w:sz="0" w:space="0" w:color="auto"/>
        <w:bottom w:val="none" w:sz="0" w:space="0" w:color="auto"/>
        <w:right w:val="none" w:sz="0" w:space="0" w:color="auto"/>
      </w:divBdr>
    </w:div>
    <w:div w:id="73479827">
      <w:bodyDiv w:val="1"/>
      <w:marLeft w:val="0"/>
      <w:marRight w:val="0"/>
      <w:marTop w:val="0"/>
      <w:marBottom w:val="0"/>
      <w:divBdr>
        <w:top w:val="none" w:sz="0" w:space="0" w:color="auto"/>
        <w:left w:val="none" w:sz="0" w:space="0" w:color="auto"/>
        <w:bottom w:val="none" w:sz="0" w:space="0" w:color="auto"/>
        <w:right w:val="none" w:sz="0" w:space="0" w:color="auto"/>
      </w:divBdr>
    </w:div>
    <w:div w:id="74668986">
      <w:bodyDiv w:val="1"/>
      <w:marLeft w:val="0"/>
      <w:marRight w:val="0"/>
      <w:marTop w:val="0"/>
      <w:marBottom w:val="0"/>
      <w:divBdr>
        <w:top w:val="none" w:sz="0" w:space="0" w:color="auto"/>
        <w:left w:val="none" w:sz="0" w:space="0" w:color="auto"/>
        <w:bottom w:val="none" w:sz="0" w:space="0" w:color="auto"/>
        <w:right w:val="none" w:sz="0" w:space="0" w:color="auto"/>
      </w:divBdr>
    </w:div>
    <w:div w:id="75134027">
      <w:bodyDiv w:val="1"/>
      <w:marLeft w:val="0"/>
      <w:marRight w:val="0"/>
      <w:marTop w:val="0"/>
      <w:marBottom w:val="0"/>
      <w:divBdr>
        <w:top w:val="none" w:sz="0" w:space="0" w:color="auto"/>
        <w:left w:val="none" w:sz="0" w:space="0" w:color="auto"/>
        <w:bottom w:val="none" w:sz="0" w:space="0" w:color="auto"/>
        <w:right w:val="none" w:sz="0" w:space="0" w:color="auto"/>
      </w:divBdr>
    </w:div>
    <w:div w:id="84426620">
      <w:bodyDiv w:val="1"/>
      <w:marLeft w:val="0"/>
      <w:marRight w:val="0"/>
      <w:marTop w:val="0"/>
      <w:marBottom w:val="0"/>
      <w:divBdr>
        <w:top w:val="none" w:sz="0" w:space="0" w:color="auto"/>
        <w:left w:val="none" w:sz="0" w:space="0" w:color="auto"/>
        <w:bottom w:val="none" w:sz="0" w:space="0" w:color="auto"/>
        <w:right w:val="none" w:sz="0" w:space="0" w:color="auto"/>
      </w:divBdr>
    </w:div>
    <w:div w:id="88357281">
      <w:bodyDiv w:val="1"/>
      <w:marLeft w:val="0"/>
      <w:marRight w:val="0"/>
      <w:marTop w:val="0"/>
      <w:marBottom w:val="0"/>
      <w:divBdr>
        <w:top w:val="none" w:sz="0" w:space="0" w:color="auto"/>
        <w:left w:val="none" w:sz="0" w:space="0" w:color="auto"/>
        <w:bottom w:val="none" w:sz="0" w:space="0" w:color="auto"/>
        <w:right w:val="none" w:sz="0" w:space="0" w:color="auto"/>
      </w:divBdr>
    </w:div>
    <w:div w:id="90204045">
      <w:bodyDiv w:val="1"/>
      <w:marLeft w:val="0"/>
      <w:marRight w:val="0"/>
      <w:marTop w:val="0"/>
      <w:marBottom w:val="0"/>
      <w:divBdr>
        <w:top w:val="none" w:sz="0" w:space="0" w:color="auto"/>
        <w:left w:val="none" w:sz="0" w:space="0" w:color="auto"/>
        <w:bottom w:val="none" w:sz="0" w:space="0" w:color="auto"/>
        <w:right w:val="none" w:sz="0" w:space="0" w:color="auto"/>
      </w:divBdr>
    </w:div>
    <w:div w:id="109980882">
      <w:bodyDiv w:val="1"/>
      <w:marLeft w:val="0"/>
      <w:marRight w:val="0"/>
      <w:marTop w:val="0"/>
      <w:marBottom w:val="0"/>
      <w:divBdr>
        <w:top w:val="none" w:sz="0" w:space="0" w:color="auto"/>
        <w:left w:val="none" w:sz="0" w:space="0" w:color="auto"/>
        <w:bottom w:val="none" w:sz="0" w:space="0" w:color="auto"/>
        <w:right w:val="none" w:sz="0" w:space="0" w:color="auto"/>
      </w:divBdr>
    </w:div>
    <w:div w:id="117844290">
      <w:bodyDiv w:val="1"/>
      <w:marLeft w:val="0"/>
      <w:marRight w:val="0"/>
      <w:marTop w:val="0"/>
      <w:marBottom w:val="0"/>
      <w:divBdr>
        <w:top w:val="none" w:sz="0" w:space="0" w:color="auto"/>
        <w:left w:val="none" w:sz="0" w:space="0" w:color="auto"/>
        <w:bottom w:val="none" w:sz="0" w:space="0" w:color="auto"/>
        <w:right w:val="none" w:sz="0" w:space="0" w:color="auto"/>
      </w:divBdr>
    </w:div>
    <w:div w:id="127627161">
      <w:bodyDiv w:val="1"/>
      <w:marLeft w:val="0"/>
      <w:marRight w:val="0"/>
      <w:marTop w:val="0"/>
      <w:marBottom w:val="0"/>
      <w:divBdr>
        <w:top w:val="none" w:sz="0" w:space="0" w:color="auto"/>
        <w:left w:val="none" w:sz="0" w:space="0" w:color="auto"/>
        <w:bottom w:val="none" w:sz="0" w:space="0" w:color="auto"/>
        <w:right w:val="none" w:sz="0" w:space="0" w:color="auto"/>
      </w:divBdr>
    </w:div>
    <w:div w:id="129440179">
      <w:bodyDiv w:val="1"/>
      <w:marLeft w:val="0"/>
      <w:marRight w:val="0"/>
      <w:marTop w:val="0"/>
      <w:marBottom w:val="0"/>
      <w:divBdr>
        <w:top w:val="none" w:sz="0" w:space="0" w:color="auto"/>
        <w:left w:val="none" w:sz="0" w:space="0" w:color="auto"/>
        <w:bottom w:val="none" w:sz="0" w:space="0" w:color="auto"/>
        <w:right w:val="none" w:sz="0" w:space="0" w:color="auto"/>
      </w:divBdr>
    </w:div>
    <w:div w:id="134568303">
      <w:bodyDiv w:val="1"/>
      <w:marLeft w:val="0"/>
      <w:marRight w:val="0"/>
      <w:marTop w:val="0"/>
      <w:marBottom w:val="0"/>
      <w:divBdr>
        <w:top w:val="none" w:sz="0" w:space="0" w:color="auto"/>
        <w:left w:val="none" w:sz="0" w:space="0" w:color="auto"/>
        <w:bottom w:val="none" w:sz="0" w:space="0" w:color="auto"/>
        <w:right w:val="none" w:sz="0" w:space="0" w:color="auto"/>
      </w:divBdr>
    </w:div>
    <w:div w:id="145440419">
      <w:bodyDiv w:val="1"/>
      <w:marLeft w:val="0"/>
      <w:marRight w:val="0"/>
      <w:marTop w:val="0"/>
      <w:marBottom w:val="0"/>
      <w:divBdr>
        <w:top w:val="none" w:sz="0" w:space="0" w:color="auto"/>
        <w:left w:val="none" w:sz="0" w:space="0" w:color="auto"/>
        <w:bottom w:val="none" w:sz="0" w:space="0" w:color="auto"/>
        <w:right w:val="none" w:sz="0" w:space="0" w:color="auto"/>
      </w:divBdr>
    </w:div>
    <w:div w:id="148522052">
      <w:bodyDiv w:val="1"/>
      <w:marLeft w:val="0"/>
      <w:marRight w:val="0"/>
      <w:marTop w:val="0"/>
      <w:marBottom w:val="0"/>
      <w:divBdr>
        <w:top w:val="none" w:sz="0" w:space="0" w:color="auto"/>
        <w:left w:val="none" w:sz="0" w:space="0" w:color="auto"/>
        <w:bottom w:val="none" w:sz="0" w:space="0" w:color="auto"/>
        <w:right w:val="none" w:sz="0" w:space="0" w:color="auto"/>
      </w:divBdr>
    </w:div>
    <w:div w:id="148908579">
      <w:bodyDiv w:val="1"/>
      <w:marLeft w:val="0"/>
      <w:marRight w:val="0"/>
      <w:marTop w:val="0"/>
      <w:marBottom w:val="0"/>
      <w:divBdr>
        <w:top w:val="none" w:sz="0" w:space="0" w:color="auto"/>
        <w:left w:val="none" w:sz="0" w:space="0" w:color="auto"/>
        <w:bottom w:val="none" w:sz="0" w:space="0" w:color="auto"/>
        <w:right w:val="none" w:sz="0" w:space="0" w:color="auto"/>
      </w:divBdr>
    </w:div>
    <w:div w:id="150294915">
      <w:bodyDiv w:val="1"/>
      <w:marLeft w:val="0"/>
      <w:marRight w:val="0"/>
      <w:marTop w:val="0"/>
      <w:marBottom w:val="0"/>
      <w:divBdr>
        <w:top w:val="none" w:sz="0" w:space="0" w:color="auto"/>
        <w:left w:val="none" w:sz="0" w:space="0" w:color="auto"/>
        <w:bottom w:val="none" w:sz="0" w:space="0" w:color="auto"/>
        <w:right w:val="none" w:sz="0" w:space="0" w:color="auto"/>
      </w:divBdr>
    </w:div>
    <w:div w:id="158078251">
      <w:bodyDiv w:val="1"/>
      <w:marLeft w:val="0"/>
      <w:marRight w:val="0"/>
      <w:marTop w:val="0"/>
      <w:marBottom w:val="0"/>
      <w:divBdr>
        <w:top w:val="none" w:sz="0" w:space="0" w:color="auto"/>
        <w:left w:val="none" w:sz="0" w:space="0" w:color="auto"/>
        <w:bottom w:val="none" w:sz="0" w:space="0" w:color="auto"/>
        <w:right w:val="none" w:sz="0" w:space="0" w:color="auto"/>
      </w:divBdr>
    </w:div>
    <w:div w:id="158543743">
      <w:bodyDiv w:val="1"/>
      <w:marLeft w:val="0"/>
      <w:marRight w:val="0"/>
      <w:marTop w:val="0"/>
      <w:marBottom w:val="0"/>
      <w:divBdr>
        <w:top w:val="none" w:sz="0" w:space="0" w:color="auto"/>
        <w:left w:val="none" w:sz="0" w:space="0" w:color="auto"/>
        <w:bottom w:val="none" w:sz="0" w:space="0" w:color="auto"/>
        <w:right w:val="none" w:sz="0" w:space="0" w:color="auto"/>
      </w:divBdr>
    </w:div>
    <w:div w:id="159201287">
      <w:bodyDiv w:val="1"/>
      <w:marLeft w:val="0"/>
      <w:marRight w:val="0"/>
      <w:marTop w:val="0"/>
      <w:marBottom w:val="0"/>
      <w:divBdr>
        <w:top w:val="none" w:sz="0" w:space="0" w:color="auto"/>
        <w:left w:val="none" w:sz="0" w:space="0" w:color="auto"/>
        <w:bottom w:val="none" w:sz="0" w:space="0" w:color="auto"/>
        <w:right w:val="none" w:sz="0" w:space="0" w:color="auto"/>
      </w:divBdr>
    </w:div>
    <w:div w:id="167064780">
      <w:bodyDiv w:val="1"/>
      <w:marLeft w:val="0"/>
      <w:marRight w:val="0"/>
      <w:marTop w:val="0"/>
      <w:marBottom w:val="0"/>
      <w:divBdr>
        <w:top w:val="none" w:sz="0" w:space="0" w:color="auto"/>
        <w:left w:val="none" w:sz="0" w:space="0" w:color="auto"/>
        <w:bottom w:val="none" w:sz="0" w:space="0" w:color="auto"/>
        <w:right w:val="none" w:sz="0" w:space="0" w:color="auto"/>
      </w:divBdr>
    </w:div>
    <w:div w:id="179974121">
      <w:bodyDiv w:val="1"/>
      <w:marLeft w:val="0"/>
      <w:marRight w:val="0"/>
      <w:marTop w:val="0"/>
      <w:marBottom w:val="0"/>
      <w:divBdr>
        <w:top w:val="none" w:sz="0" w:space="0" w:color="auto"/>
        <w:left w:val="none" w:sz="0" w:space="0" w:color="auto"/>
        <w:bottom w:val="none" w:sz="0" w:space="0" w:color="auto"/>
        <w:right w:val="none" w:sz="0" w:space="0" w:color="auto"/>
      </w:divBdr>
    </w:div>
    <w:div w:id="180047589">
      <w:bodyDiv w:val="1"/>
      <w:marLeft w:val="0"/>
      <w:marRight w:val="0"/>
      <w:marTop w:val="0"/>
      <w:marBottom w:val="0"/>
      <w:divBdr>
        <w:top w:val="none" w:sz="0" w:space="0" w:color="auto"/>
        <w:left w:val="none" w:sz="0" w:space="0" w:color="auto"/>
        <w:bottom w:val="none" w:sz="0" w:space="0" w:color="auto"/>
        <w:right w:val="none" w:sz="0" w:space="0" w:color="auto"/>
      </w:divBdr>
    </w:div>
    <w:div w:id="180168155">
      <w:bodyDiv w:val="1"/>
      <w:marLeft w:val="0"/>
      <w:marRight w:val="0"/>
      <w:marTop w:val="0"/>
      <w:marBottom w:val="0"/>
      <w:divBdr>
        <w:top w:val="none" w:sz="0" w:space="0" w:color="auto"/>
        <w:left w:val="none" w:sz="0" w:space="0" w:color="auto"/>
        <w:bottom w:val="none" w:sz="0" w:space="0" w:color="auto"/>
        <w:right w:val="none" w:sz="0" w:space="0" w:color="auto"/>
      </w:divBdr>
    </w:div>
    <w:div w:id="197670383">
      <w:bodyDiv w:val="1"/>
      <w:marLeft w:val="0"/>
      <w:marRight w:val="0"/>
      <w:marTop w:val="0"/>
      <w:marBottom w:val="0"/>
      <w:divBdr>
        <w:top w:val="none" w:sz="0" w:space="0" w:color="auto"/>
        <w:left w:val="none" w:sz="0" w:space="0" w:color="auto"/>
        <w:bottom w:val="none" w:sz="0" w:space="0" w:color="auto"/>
        <w:right w:val="none" w:sz="0" w:space="0" w:color="auto"/>
      </w:divBdr>
    </w:div>
    <w:div w:id="208540382">
      <w:bodyDiv w:val="1"/>
      <w:marLeft w:val="0"/>
      <w:marRight w:val="0"/>
      <w:marTop w:val="0"/>
      <w:marBottom w:val="0"/>
      <w:divBdr>
        <w:top w:val="none" w:sz="0" w:space="0" w:color="auto"/>
        <w:left w:val="none" w:sz="0" w:space="0" w:color="auto"/>
        <w:bottom w:val="none" w:sz="0" w:space="0" w:color="auto"/>
        <w:right w:val="none" w:sz="0" w:space="0" w:color="auto"/>
      </w:divBdr>
    </w:div>
    <w:div w:id="241961075">
      <w:bodyDiv w:val="1"/>
      <w:marLeft w:val="0"/>
      <w:marRight w:val="0"/>
      <w:marTop w:val="0"/>
      <w:marBottom w:val="0"/>
      <w:divBdr>
        <w:top w:val="none" w:sz="0" w:space="0" w:color="auto"/>
        <w:left w:val="none" w:sz="0" w:space="0" w:color="auto"/>
        <w:bottom w:val="none" w:sz="0" w:space="0" w:color="auto"/>
        <w:right w:val="none" w:sz="0" w:space="0" w:color="auto"/>
      </w:divBdr>
    </w:div>
    <w:div w:id="252666615">
      <w:bodyDiv w:val="1"/>
      <w:marLeft w:val="0"/>
      <w:marRight w:val="0"/>
      <w:marTop w:val="0"/>
      <w:marBottom w:val="0"/>
      <w:divBdr>
        <w:top w:val="none" w:sz="0" w:space="0" w:color="auto"/>
        <w:left w:val="none" w:sz="0" w:space="0" w:color="auto"/>
        <w:bottom w:val="none" w:sz="0" w:space="0" w:color="auto"/>
        <w:right w:val="none" w:sz="0" w:space="0" w:color="auto"/>
      </w:divBdr>
    </w:div>
    <w:div w:id="261884882">
      <w:bodyDiv w:val="1"/>
      <w:marLeft w:val="0"/>
      <w:marRight w:val="0"/>
      <w:marTop w:val="0"/>
      <w:marBottom w:val="0"/>
      <w:divBdr>
        <w:top w:val="none" w:sz="0" w:space="0" w:color="auto"/>
        <w:left w:val="none" w:sz="0" w:space="0" w:color="auto"/>
        <w:bottom w:val="none" w:sz="0" w:space="0" w:color="auto"/>
        <w:right w:val="none" w:sz="0" w:space="0" w:color="auto"/>
      </w:divBdr>
    </w:div>
    <w:div w:id="273445203">
      <w:bodyDiv w:val="1"/>
      <w:marLeft w:val="0"/>
      <w:marRight w:val="0"/>
      <w:marTop w:val="0"/>
      <w:marBottom w:val="0"/>
      <w:divBdr>
        <w:top w:val="none" w:sz="0" w:space="0" w:color="auto"/>
        <w:left w:val="none" w:sz="0" w:space="0" w:color="auto"/>
        <w:bottom w:val="none" w:sz="0" w:space="0" w:color="auto"/>
        <w:right w:val="none" w:sz="0" w:space="0" w:color="auto"/>
      </w:divBdr>
    </w:div>
    <w:div w:id="285700239">
      <w:bodyDiv w:val="1"/>
      <w:marLeft w:val="0"/>
      <w:marRight w:val="0"/>
      <w:marTop w:val="0"/>
      <w:marBottom w:val="0"/>
      <w:divBdr>
        <w:top w:val="none" w:sz="0" w:space="0" w:color="auto"/>
        <w:left w:val="none" w:sz="0" w:space="0" w:color="auto"/>
        <w:bottom w:val="none" w:sz="0" w:space="0" w:color="auto"/>
        <w:right w:val="none" w:sz="0" w:space="0" w:color="auto"/>
      </w:divBdr>
    </w:div>
    <w:div w:id="300696543">
      <w:bodyDiv w:val="1"/>
      <w:marLeft w:val="0"/>
      <w:marRight w:val="0"/>
      <w:marTop w:val="0"/>
      <w:marBottom w:val="0"/>
      <w:divBdr>
        <w:top w:val="none" w:sz="0" w:space="0" w:color="auto"/>
        <w:left w:val="none" w:sz="0" w:space="0" w:color="auto"/>
        <w:bottom w:val="none" w:sz="0" w:space="0" w:color="auto"/>
        <w:right w:val="none" w:sz="0" w:space="0" w:color="auto"/>
      </w:divBdr>
    </w:div>
    <w:div w:id="304429359">
      <w:bodyDiv w:val="1"/>
      <w:marLeft w:val="0"/>
      <w:marRight w:val="0"/>
      <w:marTop w:val="0"/>
      <w:marBottom w:val="0"/>
      <w:divBdr>
        <w:top w:val="none" w:sz="0" w:space="0" w:color="auto"/>
        <w:left w:val="none" w:sz="0" w:space="0" w:color="auto"/>
        <w:bottom w:val="none" w:sz="0" w:space="0" w:color="auto"/>
        <w:right w:val="none" w:sz="0" w:space="0" w:color="auto"/>
      </w:divBdr>
    </w:div>
    <w:div w:id="305941781">
      <w:bodyDiv w:val="1"/>
      <w:marLeft w:val="0"/>
      <w:marRight w:val="0"/>
      <w:marTop w:val="0"/>
      <w:marBottom w:val="0"/>
      <w:divBdr>
        <w:top w:val="none" w:sz="0" w:space="0" w:color="auto"/>
        <w:left w:val="none" w:sz="0" w:space="0" w:color="auto"/>
        <w:bottom w:val="none" w:sz="0" w:space="0" w:color="auto"/>
        <w:right w:val="none" w:sz="0" w:space="0" w:color="auto"/>
      </w:divBdr>
    </w:div>
    <w:div w:id="317535905">
      <w:bodyDiv w:val="1"/>
      <w:marLeft w:val="0"/>
      <w:marRight w:val="0"/>
      <w:marTop w:val="0"/>
      <w:marBottom w:val="0"/>
      <w:divBdr>
        <w:top w:val="none" w:sz="0" w:space="0" w:color="auto"/>
        <w:left w:val="none" w:sz="0" w:space="0" w:color="auto"/>
        <w:bottom w:val="none" w:sz="0" w:space="0" w:color="auto"/>
        <w:right w:val="none" w:sz="0" w:space="0" w:color="auto"/>
      </w:divBdr>
    </w:div>
    <w:div w:id="332998290">
      <w:bodyDiv w:val="1"/>
      <w:marLeft w:val="0"/>
      <w:marRight w:val="0"/>
      <w:marTop w:val="0"/>
      <w:marBottom w:val="0"/>
      <w:divBdr>
        <w:top w:val="none" w:sz="0" w:space="0" w:color="auto"/>
        <w:left w:val="none" w:sz="0" w:space="0" w:color="auto"/>
        <w:bottom w:val="none" w:sz="0" w:space="0" w:color="auto"/>
        <w:right w:val="none" w:sz="0" w:space="0" w:color="auto"/>
      </w:divBdr>
    </w:div>
    <w:div w:id="334461962">
      <w:bodyDiv w:val="1"/>
      <w:marLeft w:val="0"/>
      <w:marRight w:val="0"/>
      <w:marTop w:val="0"/>
      <w:marBottom w:val="0"/>
      <w:divBdr>
        <w:top w:val="none" w:sz="0" w:space="0" w:color="auto"/>
        <w:left w:val="none" w:sz="0" w:space="0" w:color="auto"/>
        <w:bottom w:val="none" w:sz="0" w:space="0" w:color="auto"/>
        <w:right w:val="none" w:sz="0" w:space="0" w:color="auto"/>
      </w:divBdr>
      <w:divsChild>
        <w:div w:id="1807822021">
          <w:marLeft w:val="0"/>
          <w:marRight w:val="0"/>
          <w:marTop w:val="0"/>
          <w:marBottom w:val="0"/>
          <w:divBdr>
            <w:top w:val="none" w:sz="0" w:space="0" w:color="auto"/>
            <w:left w:val="none" w:sz="0" w:space="0" w:color="auto"/>
            <w:bottom w:val="none" w:sz="0" w:space="0" w:color="auto"/>
            <w:right w:val="none" w:sz="0" w:space="0" w:color="auto"/>
          </w:divBdr>
        </w:div>
        <w:div w:id="436097834">
          <w:marLeft w:val="0"/>
          <w:marRight w:val="0"/>
          <w:marTop w:val="0"/>
          <w:marBottom w:val="0"/>
          <w:divBdr>
            <w:top w:val="none" w:sz="0" w:space="0" w:color="auto"/>
            <w:left w:val="none" w:sz="0" w:space="0" w:color="auto"/>
            <w:bottom w:val="none" w:sz="0" w:space="0" w:color="auto"/>
            <w:right w:val="none" w:sz="0" w:space="0" w:color="auto"/>
          </w:divBdr>
        </w:div>
        <w:div w:id="631326252">
          <w:marLeft w:val="0"/>
          <w:marRight w:val="0"/>
          <w:marTop w:val="0"/>
          <w:marBottom w:val="0"/>
          <w:divBdr>
            <w:top w:val="none" w:sz="0" w:space="0" w:color="auto"/>
            <w:left w:val="none" w:sz="0" w:space="0" w:color="auto"/>
            <w:bottom w:val="none" w:sz="0" w:space="0" w:color="auto"/>
            <w:right w:val="none" w:sz="0" w:space="0" w:color="auto"/>
          </w:divBdr>
        </w:div>
        <w:div w:id="658965935">
          <w:marLeft w:val="0"/>
          <w:marRight w:val="0"/>
          <w:marTop w:val="0"/>
          <w:marBottom w:val="0"/>
          <w:divBdr>
            <w:top w:val="none" w:sz="0" w:space="0" w:color="auto"/>
            <w:left w:val="none" w:sz="0" w:space="0" w:color="auto"/>
            <w:bottom w:val="none" w:sz="0" w:space="0" w:color="auto"/>
            <w:right w:val="none" w:sz="0" w:space="0" w:color="auto"/>
          </w:divBdr>
        </w:div>
        <w:div w:id="450905808">
          <w:marLeft w:val="0"/>
          <w:marRight w:val="0"/>
          <w:marTop w:val="0"/>
          <w:marBottom w:val="0"/>
          <w:divBdr>
            <w:top w:val="none" w:sz="0" w:space="0" w:color="auto"/>
            <w:left w:val="none" w:sz="0" w:space="0" w:color="auto"/>
            <w:bottom w:val="none" w:sz="0" w:space="0" w:color="auto"/>
            <w:right w:val="none" w:sz="0" w:space="0" w:color="auto"/>
          </w:divBdr>
        </w:div>
        <w:div w:id="873032068">
          <w:marLeft w:val="0"/>
          <w:marRight w:val="0"/>
          <w:marTop w:val="0"/>
          <w:marBottom w:val="0"/>
          <w:divBdr>
            <w:top w:val="none" w:sz="0" w:space="0" w:color="auto"/>
            <w:left w:val="none" w:sz="0" w:space="0" w:color="auto"/>
            <w:bottom w:val="none" w:sz="0" w:space="0" w:color="auto"/>
            <w:right w:val="none" w:sz="0" w:space="0" w:color="auto"/>
          </w:divBdr>
        </w:div>
        <w:div w:id="318658639">
          <w:marLeft w:val="0"/>
          <w:marRight w:val="0"/>
          <w:marTop w:val="0"/>
          <w:marBottom w:val="0"/>
          <w:divBdr>
            <w:top w:val="none" w:sz="0" w:space="0" w:color="auto"/>
            <w:left w:val="none" w:sz="0" w:space="0" w:color="auto"/>
            <w:bottom w:val="none" w:sz="0" w:space="0" w:color="auto"/>
            <w:right w:val="none" w:sz="0" w:space="0" w:color="auto"/>
          </w:divBdr>
        </w:div>
        <w:div w:id="2137134088">
          <w:marLeft w:val="0"/>
          <w:marRight w:val="0"/>
          <w:marTop w:val="0"/>
          <w:marBottom w:val="0"/>
          <w:divBdr>
            <w:top w:val="none" w:sz="0" w:space="0" w:color="auto"/>
            <w:left w:val="none" w:sz="0" w:space="0" w:color="auto"/>
            <w:bottom w:val="none" w:sz="0" w:space="0" w:color="auto"/>
            <w:right w:val="none" w:sz="0" w:space="0" w:color="auto"/>
          </w:divBdr>
        </w:div>
        <w:div w:id="188102390">
          <w:marLeft w:val="0"/>
          <w:marRight w:val="0"/>
          <w:marTop w:val="0"/>
          <w:marBottom w:val="0"/>
          <w:divBdr>
            <w:top w:val="none" w:sz="0" w:space="0" w:color="auto"/>
            <w:left w:val="none" w:sz="0" w:space="0" w:color="auto"/>
            <w:bottom w:val="none" w:sz="0" w:space="0" w:color="auto"/>
            <w:right w:val="none" w:sz="0" w:space="0" w:color="auto"/>
          </w:divBdr>
        </w:div>
        <w:div w:id="484594708">
          <w:marLeft w:val="0"/>
          <w:marRight w:val="0"/>
          <w:marTop w:val="0"/>
          <w:marBottom w:val="0"/>
          <w:divBdr>
            <w:top w:val="none" w:sz="0" w:space="0" w:color="auto"/>
            <w:left w:val="none" w:sz="0" w:space="0" w:color="auto"/>
            <w:bottom w:val="none" w:sz="0" w:space="0" w:color="auto"/>
            <w:right w:val="none" w:sz="0" w:space="0" w:color="auto"/>
          </w:divBdr>
        </w:div>
      </w:divsChild>
    </w:div>
    <w:div w:id="361170462">
      <w:bodyDiv w:val="1"/>
      <w:marLeft w:val="0"/>
      <w:marRight w:val="0"/>
      <w:marTop w:val="0"/>
      <w:marBottom w:val="0"/>
      <w:divBdr>
        <w:top w:val="none" w:sz="0" w:space="0" w:color="auto"/>
        <w:left w:val="none" w:sz="0" w:space="0" w:color="auto"/>
        <w:bottom w:val="none" w:sz="0" w:space="0" w:color="auto"/>
        <w:right w:val="none" w:sz="0" w:space="0" w:color="auto"/>
      </w:divBdr>
    </w:div>
    <w:div w:id="362485331">
      <w:bodyDiv w:val="1"/>
      <w:marLeft w:val="0"/>
      <w:marRight w:val="0"/>
      <w:marTop w:val="0"/>
      <w:marBottom w:val="0"/>
      <w:divBdr>
        <w:top w:val="none" w:sz="0" w:space="0" w:color="auto"/>
        <w:left w:val="none" w:sz="0" w:space="0" w:color="auto"/>
        <w:bottom w:val="none" w:sz="0" w:space="0" w:color="auto"/>
        <w:right w:val="none" w:sz="0" w:space="0" w:color="auto"/>
      </w:divBdr>
    </w:div>
    <w:div w:id="375273190">
      <w:bodyDiv w:val="1"/>
      <w:marLeft w:val="0"/>
      <w:marRight w:val="0"/>
      <w:marTop w:val="0"/>
      <w:marBottom w:val="0"/>
      <w:divBdr>
        <w:top w:val="none" w:sz="0" w:space="0" w:color="auto"/>
        <w:left w:val="none" w:sz="0" w:space="0" w:color="auto"/>
        <w:bottom w:val="none" w:sz="0" w:space="0" w:color="auto"/>
        <w:right w:val="none" w:sz="0" w:space="0" w:color="auto"/>
      </w:divBdr>
    </w:div>
    <w:div w:id="398132858">
      <w:bodyDiv w:val="1"/>
      <w:marLeft w:val="0"/>
      <w:marRight w:val="0"/>
      <w:marTop w:val="0"/>
      <w:marBottom w:val="0"/>
      <w:divBdr>
        <w:top w:val="none" w:sz="0" w:space="0" w:color="auto"/>
        <w:left w:val="none" w:sz="0" w:space="0" w:color="auto"/>
        <w:bottom w:val="none" w:sz="0" w:space="0" w:color="auto"/>
        <w:right w:val="none" w:sz="0" w:space="0" w:color="auto"/>
      </w:divBdr>
    </w:div>
    <w:div w:id="402290285">
      <w:bodyDiv w:val="1"/>
      <w:marLeft w:val="0"/>
      <w:marRight w:val="0"/>
      <w:marTop w:val="0"/>
      <w:marBottom w:val="0"/>
      <w:divBdr>
        <w:top w:val="none" w:sz="0" w:space="0" w:color="auto"/>
        <w:left w:val="none" w:sz="0" w:space="0" w:color="auto"/>
        <w:bottom w:val="none" w:sz="0" w:space="0" w:color="auto"/>
        <w:right w:val="none" w:sz="0" w:space="0" w:color="auto"/>
      </w:divBdr>
    </w:div>
    <w:div w:id="411855661">
      <w:bodyDiv w:val="1"/>
      <w:marLeft w:val="0"/>
      <w:marRight w:val="0"/>
      <w:marTop w:val="0"/>
      <w:marBottom w:val="0"/>
      <w:divBdr>
        <w:top w:val="none" w:sz="0" w:space="0" w:color="auto"/>
        <w:left w:val="none" w:sz="0" w:space="0" w:color="auto"/>
        <w:bottom w:val="none" w:sz="0" w:space="0" w:color="auto"/>
        <w:right w:val="none" w:sz="0" w:space="0" w:color="auto"/>
      </w:divBdr>
    </w:div>
    <w:div w:id="427695824">
      <w:bodyDiv w:val="1"/>
      <w:marLeft w:val="0"/>
      <w:marRight w:val="0"/>
      <w:marTop w:val="0"/>
      <w:marBottom w:val="0"/>
      <w:divBdr>
        <w:top w:val="none" w:sz="0" w:space="0" w:color="auto"/>
        <w:left w:val="none" w:sz="0" w:space="0" w:color="auto"/>
        <w:bottom w:val="none" w:sz="0" w:space="0" w:color="auto"/>
        <w:right w:val="none" w:sz="0" w:space="0" w:color="auto"/>
      </w:divBdr>
    </w:div>
    <w:div w:id="427889493">
      <w:bodyDiv w:val="1"/>
      <w:marLeft w:val="0"/>
      <w:marRight w:val="0"/>
      <w:marTop w:val="0"/>
      <w:marBottom w:val="0"/>
      <w:divBdr>
        <w:top w:val="none" w:sz="0" w:space="0" w:color="auto"/>
        <w:left w:val="none" w:sz="0" w:space="0" w:color="auto"/>
        <w:bottom w:val="none" w:sz="0" w:space="0" w:color="auto"/>
        <w:right w:val="none" w:sz="0" w:space="0" w:color="auto"/>
      </w:divBdr>
    </w:div>
    <w:div w:id="428504199">
      <w:bodyDiv w:val="1"/>
      <w:marLeft w:val="0"/>
      <w:marRight w:val="0"/>
      <w:marTop w:val="0"/>
      <w:marBottom w:val="0"/>
      <w:divBdr>
        <w:top w:val="none" w:sz="0" w:space="0" w:color="auto"/>
        <w:left w:val="none" w:sz="0" w:space="0" w:color="auto"/>
        <w:bottom w:val="none" w:sz="0" w:space="0" w:color="auto"/>
        <w:right w:val="none" w:sz="0" w:space="0" w:color="auto"/>
      </w:divBdr>
    </w:div>
    <w:div w:id="429468744">
      <w:bodyDiv w:val="1"/>
      <w:marLeft w:val="0"/>
      <w:marRight w:val="0"/>
      <w:marTop w:val="0"/>
      <w:marBottom w:val="0"/>
      <w:divBdr>
        <w:top w:val="none" w:sz="0" w:space="0" w:color="auto"/>
        <w:left w:val="none" w:sz="0" w:space="0" w:color="auto"/>
        <w:bottom w:val="none" w:sz="0" w:space="0" w:color="auto"/>
        <w:right w:val="none" w:sz="0" w:space="0" w:color="auto"/>
      </w:divBdr>
    </w:div>
    <w:div w:id="431777931">
      <w:bodyDiv w:val="1"/>
      <w:marLeft w:val="0"/>
      <w:marRight w:val="0"/>
      <w:marTop w:val="0"/>
      <w:marBottom w:val="0"/>
      <w:divBdr>
        <w:top w:val="none" w:sz="0" w:space="0" w:color="auto"/>
        <w:left w:val="none" w:sz="0" w:space="0" w:color="auto"/>
        <w:bottom w:val="none" w:sz="0" w:space="0" w:color="auto"/>
        <w:right w:val="none" w:sz="0" w:space="0" w:color="auto"/>
      </w:divBdr>
    </w:div>
    <w:div w:id="441801274">
      <w:bodyDiv w:val="1"/>
      <w:marLeft w:val="0"/>
      <w:marRight w:val="0"/>
      <w:marTop w:val="0"/>
      <w:marBottom w:val="0"/>
      <w:divBdr>
        <w:top w:val="none" w:sz="0" w:space="0" w:color="auto"/>
        <w:left w:val="none" w:sz="0" w:space="0" w:color="auto"/>
        <w:bottom w:val="none" w:sz="0" w:space="0" w:color="auto"/>
        <w:right w:val="none" w:sz="0" w:space="0" w:color="auto"/>
      </w:divBdr>
    </w:div>
    <w:div w:id="444007710">
      <w:bodyDiv w:val="1"/>
      <w:marLeft w:val="0"/>
      <w:marRight w:val="0"/>
      <w:marTop w:val="0"/>
      <w:marBottom w:val="0"/>
      <w:divBdr>
        <w:top w:val="none" w:sz="0" w:space="0" w:color="auto"/>
        <w:left w:val="none" w:sz="0" w:space="0" w:color="auto"/>
        <w:bottom w:val="none" w:sz="0" w:space="0" w:color="auto"/>
        <w:right w:val="none" w:sz="0" w:space="0" w:color="auto"/>
      </w:divBdr>
    </w:div>
    <w:div w:id="448011106">
      <w:bodyDiv w:val="1"/>
      <w:marLeft w:val="0"/>
      <w:marRight w:val="0"/>
      <w:marTop w:val="0"/>
      <w:marBottom w:val="0"/>
      <w:divBdr>
        <w:top w:val="none" w:sz="0" w:space="0" w:color="auto"/>
        <w:left w:val="none" w:sz="0" w:space="0" w:color="auto"/>
        <w:bottom w:val="none" w:sz="0" w:space="0" w:color="auto"/>
        <w:right w:val="none" w:sz="0" w:space="0" w:color="auto"/>
      </w:divBdr>
    </w:div>
    <w:div w:id="448401085">
      <w:bodyDiv w:val="1"/>
      <w:marLeft w:val="0"/>
      <w:marRight w:val="0"/>
      <w:marTop w:val="0"/>
      <w:marBottom w:val="0"/>
      <w:divBdr>
        <w:top w:val="none" w:sz="0" w:space="0" w:color="auto"/>
        <w:left w:val="none" w:sz="0" w:space="0" w:color="auto"/>
        <w:bottom w:val="none" w:sz="0" w:space="0" w:color="auto"/>
        <w:right w:val="none" w:sz="0" w:space="0" w:color="auto"/>
      </w:divBdr>
    </w:div>
    <w:div w:id="450133394">
      <w:bodyDiv w:val="1"/>
      <w:marLeft w:val="0"/>
      <w:marRight w:val="0"/>
      <w:marTop w:val="0"/>
      <w:marBottom w:val="0"/>
      <w:divBdr>
        <w:top w:val="none" w:sz="0" w:space="0" w:color="auto"/>
        <w:left w:val="none" w:sz="0" w:space="0" w:color="auto"/>
        <w:bottom w:val="none" w:sz="0" w:space="0" w:color="auto"/>
        <w:right w:val="none" w:sz="0" w:space="0" w:color="auto"/>
      </w:divBdr>
    </w:div>
    <w:div w:id="451174225">
      <w:bodyDiv w:val="1"/>
      <w:marLeft w:val="0"/>
      <w:marRight w:val="0"/>
      <w:marTop w:val="0"/>
      <w:marBottom w:val="0"/>
      <w:divBdr>
        <w:top w:val="none" w:sz="0" w:space="0" w:color="auto"/>
        <w:left w:val="none" w:sz="0" w:space="0" w:color="auto"/>
        <w:bottom w:val="none" w:sz="0" w:space="0" w:color="auto"/>
        <w:right w:val="none" w:sz="0" w:space="0" w:color="auto"/>
      </w:divBdr>
    </w:div>
    <w:div w:id="452598309">
      <w:bodyDiv w:val="1"/>
      <w:marLeft w:val="0"/>
      <w:marRight w:val="0"/>
      <w:marTop w:val="0"/>
      <w:marBottom w:val="0"/>
      <w:divBdr>
        <w:top w:val="none" w:sz="0" w:space="0" w:color="auto"/>
        <w:left w:val="none" w:sz="0" w:space="0" w:color="auto"/>
        <w:bottom w:val="none" w:sz="0" w:space="0" w:color="auto"/>
        <w:right w:val="none" w:sz="0" w:space="0" w:color="auto"/>
      </w:divBdr>
    </w:div>
    <w:div w:id="453137163">
      <w:bodyDiv w:val="1"/>
      <w:marLeft w:val="0"/>
      <w:marRight w:val="0"/>
      <w:marTop w:val="0"/>
      <w:marBottom w:val="0"/>
      <w:divBdr>
        <w:top w:val="none" w:sz="0" w:space="0" w:color="auto"/>
        <w:left w:val="none" w:sz="0" w:space="0" w:color="auto"/>
        <w:bottom w:val="none" w:sz="0" w:space="0" w:color="auto"/>
        <w:right w:val="none" w:sz="0" w:space="0" w:color="auto"/>
      </w:divBdr>
    </w:div>
    <w:div w:id="454830494">
      <w:bodyDiv w:val="1"/>
      <w:marLeft w:val="0"/>
      <w:marRight w:val="0"/>
      <w:marTop w:val="0"/>
      <w:marBottom w:val="0"/>
      <w:divBdr>
        <w:top w:val="none" w:sz="0" w:space="0" w:color="auto"/>
        <w:left w:val="none" w:sz="0" w:space="0" w:color="auto"/>
        <w:bottom w:val="none" w:sz="0" w:space="0" w:color="auto"/>
        <w:right w:val="none" w:sz="0" w:space="0" w:color="auto"/>
      </w:divBdr>
    </w:div>
    <w:div w:id="456799692">
      <w:bodyDiv w:val="1"/>
      <w:marLeft w:val="0"/>
      <w:marRight w:val="0"/>
      <w:marTop w:val="0"/>
      <w:marBottom w:val="0"/>
      <w:divBdr>
        <w:top w:val="none" w:sz="0" w:space="0" w:color="auto"/>
        <w:left w:val="none" w:sz="0" w:space="0" w:color="auto"/>
        <w:bottom w:val="none" w:sz="0" w:space="0" w:color="auto"/>
        <w:right w:val="none" w:sz="0" w:space="0" w:color="auto"/>
      </w:divBdr>
    </w:div>
    <w:div w:id="459616698">
      <w:bodyDiv w:val="1"/>
      <w:marLeft w:val="0"/>
      <w:marRight w:val="0"/>
      <w:marTop w:val="0"/>
      <w:marBottom w:val="0"/>
      <w:divBdr>
        <w:top w:val="none" w:sz="0" w:space="0" w:color="auto"/>
        <w:left w:val="none" w:sz="0" w:space="0" w:color="auto"/>
        <w:bottom w:val="none" w:sz="0" w:space="0" w:color="auto"/>
        <w:right w:val="none" w:sz="0" w:space="0" w:color="auto"/>
      </w:divBdr>
    </w:div>
    <w:div w:id="469784587">
      <w:bodyDiv w:val="1"/>
      <w:marLeft w:val="0"/>
      <w:marRight w:val="0"/>
      <w:marTop w:val="0"/>
      <w:marBottom w:val="0"/>
      <w:divBdr>
        <w:top w:val="none" w:sz="0" w:space="0" w:color="auto"/>
        <w:left w:val="none" w:sz="0" w:space="0" w:color="auto"/>
        <w:bottom w:val="none" w:sz="0" w:space="0" w:color="auto"/>
        <w:right w:val="none" w:sz="0" w:space="0" w:color="auto"/>
      </w:divBdr>
    </w:div>
    <w:div w:id="490020472">
      <w:bodyDiv w:val="1"/>
      <w:marLeft w:val="0"/>
      <w:marRight w:val="0"/>
      <w:marTop w:val="0"/>
      <w:marBottom w:val="0"/>
      <w:divBdr>
        <w:top w:val="none" w:sz="0" w:space="0" w:color="auto"/>
        <w:left w:val="none" w:sz="0" w:space="0" w:color="auto"/>
        <w:bottom w:val="none" w:sz="0" w:space="0" w:color="auto"/>
        <w:right w:val="none" w:sz="0" w:space="0" w:color="auto"/>
      </w:divBdr>
    </w:div>
    <w:div w:id="503597448">
      <w:bodyDiv w:val="1"/>
      <w:marLeft w:val="0"/>
      <w:marRight w:val="0"/>
      <w:marTop w:val="0"/>
      <w:marBottom w:val="0"/>
      <w:divBdr>
        <w:top w:val="none" w:sz="0" w:space="0" w:color="auto"/>
        <w:left w:val="none" w:sz="0" w:space="0" w:color="auto"/>
        <w:bottom w:val="none" w:sz="0" w:space="0" w:color="auto"/>
        <w:right w:val="none" w:sz="0" w:space="0" w:color="auto"/>
      </w:divBdr>
    </w:div>
    <w:div w:id="508911985">
      <w:bodyDiv w:val="1"/>
      <w:marLeft w:val="0"/>
      <w:marRight w:val="0"/>
      <w:marTop w:val="0"/>
      <w:marBottom w:val="0"/>
      <w:divBdr>
        <w:top w:val="none" w:sz="0" w:space="0" w:color="auto"/>
        <w:left w:val="none" w:sz="0" w:space="0" w:color="auto"/>
        <w:bottom w:val="none" w:sz="0" w:space="0" w:color="auto"/>
        <w:right w:val="none" w:sz="0" w:space="0" w:color="auto"/>
      </w:divBdr>
    </w:div>
    <w:div w:id="516693426">
      <w:bodyDiv w:val="1"/>
      <w:marLeft w:val="0"/>
      <w:marRight w:val="0"/>
      <w:marTop w:val="0"/>
      <w:marBottom w:val="0"/>
      <w:divBdr>
        <w:top w:val="none" w:sz="0" w:space="0" w:color="auto"/>
        <w:left w:val="none" w:sz="0" w:space="0" w:color="auto"/>
        <w:bottom w:val="none" w:sz="0" w:space="0" w:color="auto"/>
        <w:right w:val="none" w:sz="0" w:space="0" w:color="auto"/>
      </w:divBdr>
    </w:div>
    <w:div w:id="556014410">
      <w:bodyDiv w:val="1"/>
      <w:marLeft w:val="0"/>
      <w:marRight w:val="0"/>
      <w:marTop w:val="0"/>
      <w:marBottom w:val="0"/>
      <w:divBdr>
        <w:top w:val="none" w:sz="0" w:space="0" w:color="auto"/>
        <w:left w:val="none" w:sz="0" w:space="0" w:color="auto"/>
        <w:bottom w:val="none" w:sz="0" w:space="0" w:color="auto"/>
        <w:right w:val="none" w:sz="0" w:space="0" w:color="auto"/>
      </w:divBdr>
    </w:div>
    <w:div w:id="560100418">
      <w:bodyDiv w:val="1"/>
      <w:marLeft w:val="0"/>
      <w:marRight w:val="0"/>
      <w:marTop w:val="0"/>
      <w:marBottom w:val="0"/>
      <w:divBdr>
        <w:top w:val="none" w:sz="0" w:space="0" w:color="auto"/>
        <w:left w:val="none" w:sz="0" w:space="0" w:color="auto"/>
        <w:bottom w:val="none" w:sz="0" w:space="0" w:color="auto"/>
        <w:right w:val="none" w:sz="0" w:space="0" w:color="auto"/>
      </w:divBdr>
    </w:div>
    <w:div w:id="563686442">
      <w:bodyDiv w:val="1"/>
      <w:marLeft w:val="0"/>
      <w:marRight w:val="0"/>
      <w:marTop w:val="0"/>
      <w:marBottom w:val="0"/>
      <w:divBdr>
        <w:top w:val="none" w:sz="0" w:space="0" w:color="auto"/>
        <w:left w:val="none" w:sz="0" w:space="0" w:color="auto"/>
        <w:bottom w:val="none" w:sz="0" w:space="0" w:color="auto"/>
        <w:right w:val="none" w:sz="0" w:space="0" w:color="auto"/>
      </w:divBdr>
    </w:div>
    <w:div w:id="568854542">
      <w:bodyDiv w:val="1"/>
      <w:marLeft w:val="0"/>
      <w:marRight w:val="0"/>
      <w:marTop w:val="0"/>
      <w:marBottom w:val="0"/>
      <w:divBdr>
        <w:top w:val="none" w:sz="0" w:space="0" w:color="auto"/>
        <w:left w:val="none" w:sz="0" w:space="0" w:color="auto"/>
        <w:bottom w:val="none" w:sz="0" w:space="0" w:color="auto"/>
        <w:right w:val="none" w:sz="0" w:space="0" w:color="auto"/>
      </w:divBdr>
    </w:div>
    <w:div w:id="571962771">
      <w:bodyDiv w:val="1"/>
      <w:marLeft w:val="0"/>
      <w:marRight w:val="0"/>
      <w:marTop w:val="0"/>
      <w:marBottom w:val="0"/>
      <w:divBdr>
        <w:top w:val="none" w:sz="0" w:space="0" w:color="auto"/>
        <w:left w:val="none" w:sz="0" w:space="0" w:color="auto"/>
        <w:bottom w:val="none" w:sz="0" w:space="0" w:color="auto"/>
        <w:right w:val="none" w:sz="0" w:space="0" w:color="auto"/>
      </w:divBdr>
    </w:div>
    <w:div w:id="579021554">
      <w:bodyDiv w:val="1"/>
      <w:marLeft w:val="0"/>
      <w:marRight w:val="0"/>
      <w:marTop w:val="0"/>
      <w:marBottom w:val="0"/>
      <w:divBdr>
        <w:top w:val="none" w:sz="0" w:space="0" w:color="auto"/>
        <w:left w:val="none" w:sz="0" w:space="0" w:color="auto"/>
        <w:bottom w:val="none" w:sz="0" w:space="0" w:color="auto"/>
        <w:right w:val="none" w:sz="0" w:space="0" w:color="auto"/>
      </w:divBdr>
    </w:div>
    <w:div w:id="584412449">
      <w:bodyDiv w:val="1"/>
      <w:marLeft w:val="0"/>
      <w:marRight w:val="0"/>
      <w:marTop w:val="0"/>
      <w:marBottom w:val="0"/>
      <w:divBdr>
        <w:top w:val="none" w:sz="0" w:space="0" w:color="auto"/>
        <w:left w:val="none" w:sz="0" w:space="0" w:color="auto"/>
        <w:bottom w:val="none" w:sz="0" w:space="0" w:color="auto"/>
        <w:right w:val="none" w:sz="0" w:space="0" w:color="auto"/>
      </w:divBdr>
    </w:div>
    <w:div w:id="586816085">
      <w:bodyDiv w:val="1"/>
      <w:marLeft w:val="0"/>
      <w:marRight w:val="0"/>
      <w:marTop w:val="0"/>
      <w:marBottom w:val="0"/>
      <w:divBdr>
        <w:top w:val="none" w:sz="0" w:space="0" w:color="auto"/>
        <w:left w:val="none" w:sz="0" w:space="0" w:color="auto"/>
        <w:bottom w:val="none" w:sz="0" w:space="0" w:color="auto"/>
        <w:right w:val="none" w:sz="0" w:space="0" w:color="auto"/>
      </w:divBdr>
    </w:div>
    <w:div w:id="593784429">
      <w:bodyDiv w:val="1"/>
      <w:marLeft w:val="0"/>
      <w:marRight w:val="0"/>
      <w:marTop w:val="0"/>
      <w:marBottom w:val="0"/>
      <w:divBdr>
        <w:top w:val="none" w:sz="0" w:space="0" w:color="auto"/>
        <w:left w:val="none" w:sz="0" w:space="0" w:color="auto"/>
        <w:bottom w:val="none" w:sz="0" w:space="0" w:color="auto"/>
        <w:right w:val="none" w:sz="0" w:space="0" w:color="auto"/>
      </w:divBdr>
    </w:div>
    <w:div w:id="603070694">
      <w:bodyDiv w:val="1"/>
      <w:marLeft w:val="0"/>
      <w:marRight w:val="0"/>
      <w:marTop w:val="0"/>
      <w:marBottom w:val="0"/>
      <w:divBdr>
        <w:top w:val="none" w:sz="0" w:space="0" w:color="auto"/>
        <w:left w:val="none" w:sz="0" w:space="0" w:color="auto"/>
        <w:bottom w:val="none" w:sz="0" w:space="0" w:color="auto"/>
        <w:right w:val="none" w:sz="0" w:space="0" w:color="auto"/>
      </w:divBdr>
    </w:div>
    <w:div w:id="644506837">
      <w:bodyDiv w:val="1"/>
      <w:marLeft w:val="0"/>
      <w:marRight w:val="0"/>
      <w:marTop w:val="0"/>
      <w:marBottom w:val="0"/>
      <w:divBdr>
        <w:top w:val="none" w:sz="0" w:space="0" w:color="auto"/>
        <w:left w:val="none" w:sz="0" w:space="0" w:color="auto"/>
        <w:bottom w:val="none" w:sz="0" w:space="0" w:color="auto"/>
        <w:right w:val="none" w:sz="0" w:space="0" w:color="auto"/>
      </w:divBdr>
    </w:div>
    <w:div w:id="647711500">
      <w:bodyDiv w:val="1"/>
      <w:marLeft w:val="0"/>
      <w:marRight w:val="0"/>
      <w:marTop w:val="0"/>
      <w:marBottom w:val="0"/>
      <w:divBdr>
        <w:top w:val="none" w:sz="0" w:space="0" w:color="auto"/>
        <w:left w:val="none" w:sz="0" w:space="0" w:color="auto"/>
        <w:bottom w:val="none" w:sz="0" w:space="0" w:color="auto"/>
        <w:right w:val="none" w:sz="0" w:space="0" w:color="auto"/>
      </w:divBdr>
    </w:div>
    <w:div w:id="650409767">
      <w:bodyDiv w:val="1"/>
      <w:marLeft w:val="0"/>
      <w:marRight w:val="0"/>
      <w:marTop w:val="0"/>
      <w:marBottom w:val="0"/>
      <w:divBdr>
        <w:top w:val="none" w:sz="0" w:space="0" w:color="auto"/>
        <w:left w:val="none" w:sz="0" w:space="0" w:color="auto"/>
        <w:bottom w:val="none" w:sz="0" w:space="0" w:color="auto"/>
        <w:right w:val="none" w:sz="0" w:space="0" w:color="auto"/>
      </w:divBdr>
    </w:div>
    <w:div w:id="657080485">
      <w:bodyDiv w:val="1"/>
      <w:marLeft w:val="0"/>
      <w:marRight w:val="0"/>
      <w:marTop w:val="0"/>
      <w:marBottom w:val="0"/>
      <w:divBdr>
        <w:top w:val="none" w:sz="0" w:space="0" w:color="auto"/>
        <w:left w:val="none" w:sz="0" w:space="0" w:color="auto"/>
        <w:bottom w:val="none" w:sz="0" w:space="0" w:color="auto"/>
        <w:right w:val="none" w:sz="0" w:space="0" w:color="auto"/>
      </w:divBdr>
    </w:div>
    <w:div w:id="678777832">
      <w:bodyDiv w:val="1"/>
      <w:marLeft w:val="0"/>
      <w:marRight w:val="0"/>
      <w:marTop w:val="0"/>
      <w:marBottom w:val="0"/>
      <w:divBdr>
        <w:top w:val="none" w:sz="0" w:space="0" w:color="auto"/>
        <w:left w:val="none" w:sz="0" w:space="0" w:color="auto"/>
        <w:bottom w:val="none" w:sz="0" w:space="0" w:color="auto"/>
        <w:right w:val="none" w:sz="0" w:space="0" w:color="auto"/>
      </w:divBdr>
    </w:div>
    <w:div w:id="681858121">
      <w:bodyDiv w:val="1"/>
      <w:marLeft w:val="0"/>
      <w:marRight w:val="0"/>
      <w:marTop w:val="0"/>
      <w:marBottom w:val="0"/>
      <w:divBdr>
        <w:top w:val="none" w:sz="0" w:space="0" w:color="auto"/>
        <w:left w:val="none" w:sz="0" w:space="0" w:color="auto"/>
        <w:bottom w:val="none" w:sz="0" w:space="0" w:color="auto"/>
        <w:right w:val="none" w:sz="0" w:space="0" w:color="auto"/>
      </w:divBdr>
    </w:div>
    <w:div w:id="690108177">
      <w:bodyDiv w:val="1"/>
      <w:marLeft w:val="0"/>
      <w:marRight w:val="0"/>
      <w:marTop w:val="0"/>
      <w:marBottom w:val="0"/>
      <w:divBdr>
        <w:top w:val="none" w:sz="0" w:space="0" w:color="auto"/>
        <w:left w:val="none" w:sz="0" w:space="0" w:color="auto"/>
        <w:bottom w:val="none" w:sz="0" w:space="0" w:color="auto"/>
        <w:right w:val="none" w:sz="0" w:space="0" w:color="auto"/>
      </w:divBdr>
    </w:div>
    <w:div w:id="691493916">
      <w:bodyDiv w:val="1"/>
      <w:marLeft w:val="0"/>
      <w:marRight w:val="0"/>
      <w:marTop w:val="0"/>
      <w:marBottom w:val="0"/>
      <w:divBdr>
        <w:top w:val="none" w:sz="0" w:space="0" w:color="auto"/>
        <w:left w:val="none" w:sz="0" w:space="0" w:color="auto"/>
        <w:bottom w:val="none" w:sz="0" w:space="0" w:color="auto"/>
        <w:right w:val="none" w:sz="0" w:space="0" w:color="auto"/>
      </w:divBdr>
    </w:div>
    <w:div w:id="693262220">
      <w:bodyDiv w:val="1"/>
      <w:marLeft w:val="0"/>
      <w:marRight w:val="0"/>
      <w:marTop w:val="0"/>
      <w:marBottom w:val="0"/>
      <w:divBdr>
        <w:top w:val="none" w:sz="0" w:space="0" w:color="auto"/>
        <w:left w:val="none" w:sz="0" w:space="0" w:color="auto"/>
        <w:bottom w:val="none" w:sz="0" w:space="0" w:color="auto"/>
        <w:right w:val="none" w:sz="0" w:space="0" w:color="auto"/>
      </w:divBdr>
    </w:div>
    <w:div w:id="694037589">
      <w:bodyDiv w:val="1"/>
      <w:marLeft w:val="0"/>
      <w:marRight w:val="0"/>
      <w:marTop w:val="0"/>
      <w:marBottom w:val="0"/>
      <w:divBdr>
        <w:top w:val="none" w:sz="0" w:space="0" w:color="auto"/>
        <w:left w:val="none" w:sz="0" w:space="0" w:color="auto"/>
        <w:bottom w:val="none" w:sz="0" w:space="0" w:color="auto"/>
        <w:right w:val="none" w:sz="0" w:space="0" w:color="auto"/>
      </w:divBdr>
    </w:div>
    <w:div w:id="714502356">
      <w:bodyDiv w:val="1"/>
      <w:marLeft w:val="0"/>
      <w:marRight w:val="0"/>
      <w:marTop w:val="0"/>
      <w:marBottom w:val="0"/>
      <w:divBdr>
        <w:top w:val="none" w:sz="0" w:space="0" w:color="auto"/>
        <w:left w:val="none" w:sz="0" w:space="0" w:color="auto"/>
        <w:bottom w:val="none" w:sz="0" w:space="0" w:color="auto"/>
        <w:right w:val="none" w:sz="0" w:space="0" w:color="auto"/>
      </w:divBdr>
    </w:div>
    <w:div w:id="714888431">
      <w:bodyDiv w:val="1"/>
      <w:marLeft w:val="0"/>
      <w:marRight w:val="0"/>
      <w:marTop w:val="0"/>
      <w:marBottom w:val="0"/>
      <w:divBdr>
        <w:top w:val="none" w:sz="0" w:space="0" w:color="auto"/>
        <w:left w:val="none" w:sz="0" w:space="0" w:color="auto"/>
        <w:bottom w:val="none" w:sz="0" w:space="0" w:color="auto"/>
        <w:right w:val="none" w:sz="0" w:space="0" w:color="auto"/>
      </w:divBdr>
    </w:div>
    <w:div w:id="731469183">
      <w:bodyDiv w:val="1"/>
      <w:marLeft w:val="0"/>
      <w:marRight w:val="0"/>
      <w:marTop w:val="0"/>
      <w:marBottom w:val="0"/>
      <w:divBdr>
        <w:top w:val="none" w:sz="0" w:space="0" w:color="auto"/>
        <w:left w:val="none" w:sz="0" w:space="0" w:color="auto"/>
        <w:bottom w:val="none" w:sz="0" w:space="0" w:color="auto"/>
        <w:right w:val="none" w:sz="0" w:space="0" w:color="auto"/>
      </w:divBdr>
    </w:div>
    <w:div w:id="732243728">
      <w:bodyDiv w:val="1"/>
      <w:marLeft w:val="0"/>
      <w:marRight w:val="0"/>
      <w:marTop w:val="0"/>
      <w:marBottom w:val="0"/>
      <w:divBdr>
        <w:top w:val="none" w:sz="0" w:space="0" w:color="auto"/>
        <w:left w:val="none" w:sz="0" w:space="0" w:color="auto"/>
        <w:bottom w:val="none" w:sz="0" w:space="0" w:color="auto"/>
        <w:right w:val="none" w:sz="0" w:space="0" w:color="auto"/>
      </w:divBdr>
    </w:div>
    <w:div w:id="738789788">
      <w:bodyDiv w:val="1"/>
      <w:marLeft w:val="0"/>
      <w:marRight w:val="0"/>
      <w:marTop w:val="0"/>
      <w:marBottom w:val="0"/>
      <w:divBdr>
        <w:top w:val="none" w:sz="0" w:space="0" w:color="auto"/>
        <w:left w:val="none" w:sz="0" w:space="0" w:color="auto"/>
        <w:bottom w:val="none" w:sz="0" w:space="0" w:color="auto"/>
        <w:right w:val="none" w:sz="0" w:space="0" w:color="auto"/>
      </w:divBdr>
    </w:div>
    <w:div w:id="739136741">
      <w:bodyDiv w:val="1"/>
      <w:marLeft w:val="0"/>
      <w:marRight w:val="0"/>
      <w:marTop w:val="0"/>
      <w:marBottom w:val="0"/>
      <w:divBdr>
        <w:top w:val="none" w:sz="0" w:space="0" w:color="auto"/>
        <w:left w:val="none" w:sz="0" w:space="0" w:color="auto"/>
        <w:bottom w:val="none" w:sz="0" w:space="0" w:color="auto"/>
        <w:right w:val="none" w:sz="0" w:space="0" w:color="auto"/>
      </w:divBdr>
    </w:div>
    <w:div w:id="757676014">
      <w:bodyDiv w:val="1"/>
      <w:marLeft w:val="0"/>
      <w:marRight w:val="0"/>
      <w:marTop w:val="0"/>
      <w:marBottom w:val="0"/>
      <w:divBdr>
        <w:top w:val="none" w:sz="0" w:space="0" w:color="auto"/>
        <w:left w:val="none" w:sz="0" w:space="0" w:color="auto"/>
        <w:bottom w:val="none" w:sz="0" w:space="0" w:color="auto"/>
        <w:right w:val="none" w:sz="0" w:space="0" w:color="auto"/>
      </w:divBdr>
    </w:div>
    <w:div w:id="774519407">
      <w:bodyDiv w:val="1"/>
      <w:marLeft w:val="0"/>
      <w:marRight w:val="0"/>
      <w:marTop w:val="0"/>
      <w:marBottom w:val="0"/>
      <w:divBdr>
        <w:top w:val="none" w:sz="0" w:space="0" w:color="auto"/>
        <w:left w:val="none" w:sz="0" w:space="0" w:color="auto"/>
        <w:bottom w:val="none" w:sz="0" w:space="0" w:color="auto"/>
        <w:right w:val="none" w:sz="0" w:space="0" w:color="auto"/>
      </w:divBdr>
    </w:div>
    <w:div w:id="775950130">
      <w:bodyDiv w:val="1"/>
      <w:marLeft w:val="0"/>
      <w:marRight w:val="0"/>
      <w:marTop w:val="0"/>
      <w:marBottom w:val="0"/>
      <w:divBdr>
        <w:top w:val="none" w:sz="0" w:space="0" w:color="auto"/>
        <w:left w:val="none" w:sz="0" w:space="0" w:color="auto"/>
        <w:bottom w:val="none" w:sz="0" w:space="0" w:color="auto"/>
        <w:right w:val="none" w:sz="0" w:space="0" w:color="auto"/>
      </w:divBdr>
    </w:div>
    <w:div w:id="776753521">
      <w:bodyDiv w:val="1"/>
      <w:marLeft w:val="0"/>
      <w:marRight w:val="0"/>
      <w:marTop w:val="0"/>
      <w:marBottom w:val="0"/>
      <w:divBdr>
        <w:top w:val="none" w:sz="0" w:space="0" w:color="auto"/>
        <w:left w:val="none" w:sz="0" w:space="0" w:color="auto"/>
        <w:bottom w:val="none" w:sz="0" w:space="0" w:color="auto"/>
        <w:right w:val="none" w:sz="0" w:space="0" w:color="auto"/>
      </w:divBdr>
    </w:div>
    <w:div w:id="778722603">
      <w:bodyDiv w:val="1"/>
      <w:marLeft w:val="0"/>
      <w:marRight w:val="0"/>
      <w:marTop w:val="0"/>
      <w:marBottom w:val="0"/>
      <w:divBdr>
        <w:top w:val="none" w:sz="0" w:space="0" w:color="auto"/>
        <w:left w:val="none" w:sz="0" w:space="0" w:color="auto"/>
        <w:bottom w:val="none" w:sz="0" w:space="0" w:color="auto"/>
        <w:right w:val="none" w:sz="0" w:space="0" w:color="auto"/>
      </w:divBdr>
    </w:div>
    <w:div w:id="779616469">
      <w:bodyDiv w:val="1"/>
      <w:marLeft w:val="0"/>
      <w:marRight w:val="0"/>
      <w:marTop w:val="0"/>
      <w:marBottom w:val="0"/>
      <w:divBdr>
        <w:top w:val="none" w:sz="0" w:space="0" w:color="auto"/>
        <w:left w:val="none" w:sz="0" w:space="0" w:color="auto"/>
        <w:bottom w:val="none" w:sz="0" w:space="0" w:color="auto"/>
        <w:right w:val="none" w:sz="0" w:space="0" w:color="auto"/>
      </w:divBdr>
    </w:div>
    <w:div w:id="782043387">
      <w:bodyDiv w:val="1"/>
      <w:marLeft w:val="0"/>
      <w:marRight w:val="0"/>
      <w:marTop w:val="0"/>
      <w:marBottom w:val="0"/>
      <w:divBdr>
        <w:top w:val="none" w:sz="0" w:space="0" w:color="auto"/>
        <w:left w:val="none" w:sz="0" w:space="0" w:color="auto"/>
        <w:bottom w:val="none" w:sz="0" w:space="0" w:color="auto"/>
        <w:right w:val="none" w:sz="0" w:space="0" w:color="auto"/>
      </w:divBdr>
    </w:div>
    <w:div w:id="787434634">
      <w:bodyDiv w:val="1"/>
      <w:marLeft w:val="0"/>
      <w:marRight w:val="0"/>
      <w:marTop w:val="0"/>
      <w:marBottom w:val="0"/>
      <w:divBdr>
        <w:top w:val="none" w:sz="0" w:space="0" w:color="auto"/>
        <w:left w:val="none" w:sz="0" w:space="0" w:color="auto"/>
        <w:bottom w:val="none" w:sz="0" w:space="0" w:color="auto"/>
        <w:right w:val="none" w:sz="0" w:space="0" w:color="auto"/>
      </w:divBdr>
    </w:div>
    <w:div w:id="810639863">
      <w:bodyDiv w:val="1"/>
      <w:marLeft w:val="0"/>
      <w:marRight w:val="0"/>
      <w:marTop w:val="0"/>
      <w:marBottom w:val="0"/>
      <w:divBdr>
        <w:top w:val="none" w:sz="0" w:space="0" w:color="auto"/>
        <w:left w:val="none" w:sz="0" w:space="0" w:color="auto"/>
        <w:bottom w:val="none" w:sz="0" w:space="0" w:color="auto"/>
        <w:right w:val="none" w:sz="0" w:space="0" w:color="auto"/>
      </w:divBdr>
    </w:div>
    <w:div w:id="815149437">
      <w:bodyDiv w:val="1"/>
      <w:marLeft w:val="0"/>
      <w:marRight w:val="0"/>
      <w:marTop w:val="0"/>
      <w:marBottom w:val="0"/>
      <w:divBdr>
        <w:top w:val="none" w:sz="0" w:space="0" w:color="auto"/>
        <w:left w:val="none" w:sz="0" w:space="0" w:color="auto"/>
        <w:bottom w:val="none" w:sz="0" w:space="0" w:color="auto"/>
        <w:right w:val="none" w:sz="0" w:space="0" w:color="auto"/>
      </w:divBdr>
    </w:div>
    <w:div w:id="826239529">
      <w:bodyDiv w:val="1"/>
      <w:marLeft w:val="0"/>
      <w:marRight w:val="0"/>
      <w:marTop w:val="0"/>
      <w:marBottom w:val="0"/>
      <w:divBdr>
        <w:top w:val="none" w:sz="0" w:space="0" w:color="auto"/>
        <w:left w:val="none" w:sz="0" w:space="0" w:color="auto"/>
        <w:bottom w:val="none" w:sz="0" w:space="0" w:color="auto"/>
        <w:right w:val="none" w:sz="0" w:space="0" w:color="auto"/>
      </w:divBdr>
    </w:div>
    <w:div w:id="840900326">
      <w:bodyDiv w:val="1"/>
      <w:marLeft w:val="0"/>
      <w:marRight w:val="0"/>
      <w:marTop w:val="0"/>
      <w:marBottom w:val="0"/>
      <w:divBdr>
        <w:top w:val="none" w:sz="0" w:space="0" w:color="auto"/>
        <w:left w:val="none" w:sz="0" w:space="0" w:color="auto"/>
        <w:bottom w:val="none" w:sz="0" w:space="0" w:color="auto"/>
        <w:right w:val="none" w:sz="0" w:space="0" w:color="auto"/>
      </w:divBdr>
    </w:div>
    <w:div w:id="866412966">
      <w:bodyDiv w:val="1"/>
      <w:marLeft w:val="0"/>
      <w:marRight w:val="0"/>
      <w:marTop w:val="0"/>
      <w:marBottom w:val="0"/>
      <w:divBdr>
        <w:top w:val="none" w:sz="0" w:space="0" w:color="auto"/>
        <w:left w:val="none" w:sz="0" w:space="0" w:color="auto"/>
        <w:bottom w:val="none" w:sz="0" w:space="0" w:color="auto"/>
        <w:right w:val="none" w:sz="0" w:space="0" w:color="auto"/>
      </w:divBdr>
    </w:div>
    <w:div w:id="869805330">
      <w:bodyDiv w:val="1"/>
      <w:marLeft w:val="0"/>
      <w:marRight w:val="0"/>
      <w:marTop w:val="0"/>
      <w:marBottom w:val="0"/>
      <w:divBdr>
        <w:top w:val="none" w:sz="0" w:space="0" w:color="auto"/>
        <w:left w:val="none" w:sz="0" w:space="0" w:color="auto"/>
        <w:bottom w:val="none" w:sz="0" w:space="0" w:color="auto"/>
        <w:right w:val="none" w:sz="0" w:space="0" w:color="auto"/>
      </w:divBdr>
    </w:div>
    <w:div w:id="876042356">
      <w:bodyDiv w:val="1"/>
      <w:marLeft w:val="0"/>
      <w:marRight w:val="0"/>
      <w:marTop w:val="0"/>
      <w:marBottom w:val="0"/>
      <w:divBdr>
        <w:top w:val="none" w:sz="0" w:space="0" w:color="auto"/>
        <w:left w:val="none" w:sz="0" w:space="0" w:color="auto"/>
        <w:bottom w:val="none" w:sz="0" w:space="0" w:color="auto"/>
        <w:right w:val="none" w:sz="0" w:space="0" w:color="auto"/>
      </w:divBdr>
    </w:div>
    <w:div w:id="878785487">
      <w:bodyDiv w:val="1"/>
      <w:marLeft w:val="0"/>
      <w:marRight w:val="0"/>
      <w:marTop w:val="0"/>
      <w:marBottom w:val="0"/>
      <w:divBdr>
        <w:top w:val="none" w:sz="0" w:space="0" w:color="auto"/>
        <w:left w:val="none" w:sz="0" w:space="0" w:color="auto"/>
        <w:bottom w:val="none" w:sz="0" w:space="0" w:color="auto"/>
        <w:right w:val="none" w:sz="0" w:space="0" w:color="auto"/>
      </w:divBdr>
    </w:div>
    <w:div w:id="883516203">
      <w:bodyDiv w:val="1"/>
      <w:marLeft w:val="0"/>
      <w:marRight w:val="0"/>
      <w:marTop w:val="0"/>
      <w:marBottom w:val="0"/>
      <w:divBdr>
        <w:top w:val="none" w:sz="0" w:space="0" w:color="auto"/>
        <w:left w:val="none" w:sz="0" w:space="0" w:color="auto"/>
        <w:bottom w:val="none" w:sz="0" w:space="0" w:color="auto"/>
        <w:right w:val="none" w:sz="0" w:space="0" w:color="auto"/>
      </w:divBdr>
    </w:div>
    <w:div w:id="884368068">
      <w:bodyDiv w:val="1"/>
      <w:marLeft w:val="0"/>
      <w:marRight w:val="0"/>
      <w:marTop w:val="0"/>
      <w:marBottom w:val="0"/>
      <w:divBdr>
        <w:top w:val="none" w:sz="0" w:space="0" w:color="auto"/>
        <w:left w:val="none" w:sz="0" w:space="0" w:color="auto"/>
        <w:bottom w:val="none" w:sz="0" w:space="0" w:color="auto"/>
        <w:right w:val="none" w:sz="0" w:space="0" w:color="auto"/>
      </w:divBdr>
    </w:div>
    <w:div w:id="897207290">
      <w:bodyDiv w:val="1"/>
      <w:marLeft w:val="0"/>
      <w:marRight w:val="0"/>
      <w:marTop w:val="0"/>
      <w:marBottom w:val="0"/>
      <w:divBdr>
        <w:top w:val="none" w:sz="0" w:space="0" w:color="auto"/>
        <w:left w:val="none" w:sz="0" w:space="0" w:color="auto"/>
        <w:bottom w:val="none" w:sz="0" w:space="0" w:color="auto"/>
        <w:right w:val="none" w:sz="0" w:space="0" w:color="auto"/>
      </w:divBdr>
    </w:div>
    <w:div w:id="913516883">
      <w:bodyDiv w:val="1"/>
      <w:marLeft w:val="0"/>
      <w:marRight w:val="0"/>
      <w:marTop w:val="0"/>
      <w:marBottom w:val="0"/>
      <w:divBdr>
        <w:top w:val="none" w:sz="0" w:space="0" w:color="auto"/>
        <w:left w:val="none" w:sz="0" w:space="0" w:color="auto"/>
        <w:bottom w:val="none" w:sz="0" w:space="0" w:color="auto"/>
        <w:right w:val="none" w:sz="0" w:space="0" w:color="auto"/>
      </w:divBdr>
    </w:div>
    <w:div w:id="934635056">
      <w:bodyDiv w:val="1"/>
      <w:marLeft w:val="0"/>
      <w:marRight w:val="0"/>
      <w:marTop w:val="0"/>
      <w:marBottom w:val="0"/>
      <w:divBdr>
        <w:top w:val="none" w:sz="0" w:space="0" w:color="auto"/>
        <w:left w:val="none" w:sz="0" w:space="0" w:color="auto"/>
        <w:bottom w:val="none" w:sz="0" w:space="0" w:color="auto"/>
        <w:right w:val="none" w:sz="0" w:space="0" w:color="auto"/>
      </w:divBdr>
    </w:div>
    <w:div w:id="947274930">
      <w:bodyDiv w:val="1"/>
      <w:marLeft w:val="0"/>
      <w:marRight w:val="0"/>
      <w:marTop w:val="0"/>
      <w:marBottom w:val="0"/>
      <w:divBdr>
        <w:top w:val="none" w:sz="0" w:space="0" w:color="auto"/>
        <w:left w:val="none" w:sz="0" w:space="0" w:color="auto"/>
        <w:bottom w:val="none" w:sz="0" w:space="0" w:color="auto"/>
        <w:right w:val="none" w:sz="0" w:space="0" w:color="auto"/>
      </w:divBdr>
    </w:div>
    <w:div w:id="960723465">
      <w:bodyDiv w:val="1"/>
      <w:marLeft w:val="0"/>
      <w:marRight w:val="0"/>
      <w:marTop w:val="0"/>
      <w:marBottom w:val="0"/>
      <w:divBdr>
        <w:top w:val="none" w:sz="0" w:space="0" w:color="auto"/>
        <w:left w:val="none" w:sz="0" w:space="0" w:color="auto"/>
        <w:bottom w:val="none" w:sz="0" w:space="0" w:color="auto"/>
        <w:right w:val="none" w:sz="0" w:space="0" w:color="auto"/>
      </w:divBdr>
    </w:div>
    <w:div w:id="973678387">
      <w:bodyDiv w:val="1"/>
      <w:marLeft w:val="0"/>
      <w:marRight w:val="0"/>
      <w:marTop w:val="0"/>
      <w:marBottom w:val="0"/>
      <w:divBdr>
        <w:top w:val="none" w:sz="0" w:space="0" w:color="auto"/>
        <w:left w:val="none" w:sz="0" w:space="0" w:color="auto"/>
        <w:bottom w:val="none" w:sz="0" w:space="0" w:color="auto"/>
        <w:right w:val="none" w:sz="0" w:space="0" w:color="auto"/>
      </w:divBdr>
    </w:div>
    <w:div w:id="974485537">
      <w:bodyDiv w:val="1"/>
      <w:marLeft w:val="0"/>
      <w:marRight w:val="0"/>
      <w:marTop w:val="0"/>
      <w:marBottom w:val="0"/>
      <w:divBdr>
        <w:top w:val="none" w:sz="0" w:space="0" w:color="auto"/>
        <w:left w:val="none" w:sz="0" w:space="0" w:color="auto"/>
        <w:bottom w:val="none" w:sz="0" w:space="0" w:color="auto"/>
        <w:right w:val="none" w:sz="0" w:space="0" w:color="auto"/>
      </w:divBdr>
    </w:div>
    <w:div w:id="981037562">
      <w:bodyDiv w:val="1"/>
      <w:marLeft w:val="0"/>
      <w:marRight w:val="0"/>
      <w:marTop w:val="0"/>
      <w:marBottom w:val="0"/>
      <w:divBdr>
        <w:top w:val="none" w:sz="0" w:space="0" w:color="auto"/>
        <w:left w:val="none" w:sz="0" w:space="0" w:color="auto"/>
        <w:bottom w:val="none" w:sz="0" w:space="0" w:color="auto"/>
        <w:right w:val="none" w:sz="0" w:space="0" w:color="auto"/>
      </w:divBdr>
    </w:div>
    <w:div w:id="981078213">
      <w:bodyDiv w:val="1"/>
      <w:marLeft w:val="0"/>
      <w:marRight w:val="0"/>
      <w:marTop w:val="0"/>
      <w:marBottom w:val="0"/>
      <w:divBdr>
        <w:top w:val="none" w:sz="0" w:space="0" w:color="auto"/>
        <w:left w:val="none" w:sz="0" w:space="0" w:color="auto"/>
        <w:bottom w:val="none" w:sz="0" w:space="0" w:color="auto"/>
        <w:right w:val="none" w:sz="0" w:space="0" w:color="auto"/>
      </w:divBdr>
    </w:div>
    <w:div w:id="983317345">
      <w:bodyDiv w:val="1"/>
      <w:marLeft w:val="0"/>
      <w:marRight w:val="0"/>
      <w:marTop w:val="0"/>
      <w:marBottom w:val="0"/>
      <w:divBdr>
        <w:top w:val="none" w:sz="0" w:space="0" w:color="auto"/>
        <w:left w:val="none" w:sz="0" w:space="0" w:color="auto"/>
        <w:bottom w:val="none" w:sz="0" w:space="0" w:color="auto"/>
        <w:right w:val="none" w:sz="0" w:space="0" w:color="auto"/>
      </w:divBdr>
    </w:div>
    <w:div w:id="985234541">
      <w:bodyDiv w:val="1"/>
      <w:marLeft w:val="0"/>
      <w:marRight w:val="0"/>
      <w:marTop w:val="0"/>
      <w:marBottom w:val="0"/>
      <w:divBdr>
        <w:top w:val="none" w:sz="0" w:space="0" w:color="auto"/>
        <w:left w:val="none" w:sz="0" w:space="0" w:color="auto"/>
        <w:bottom w:val="none" w:sz="0" w:space="0" w:color="auto"/>
        <w:right w:val="none" w:sz="0" w:space="0" w:color="auto"/>
      </w:divBdr>
    </w:div>
    <w:div w:id="989403925">
      <w:bodyDiv w:val="1"/>
      <w:marLeft w:val="0"/>
      <w:marRight w:val="0"/>
      <w:marTop w:val="0"/>
      <w:marBottom w:val="0"/>
      <w:divBdr>
        <w:top w:val="none" w:sz="0" w:space="0" w:color="auto"/>
        <w:left w:val="none" w:sz="0" w:space="0" w:color="auto"/>
        <w:bottom w:val="none" w:sz="0" w:space="0" w:color="auto"/>
        <w:right w:val="none" w:sz="0" w:space="0" w:color="auto"/>
      </w:divBdr>
    </w:div>
    <w:div w:id="990326582">
      <w:bodyDiv w:val="1"/>
      <w:marLeft w:val="0"/>
      <w:marRight w:val="0"/>
      <w:marTop w:val="0"/>
      <w:marBottom w:val="0"/>
      <w:divBdr>
        <w:top w:val="none" w:sz="0" w:space="0" w:color="auto"/>
        <w:left w:val="none" w:sz="0" w:space="0" w:color="auto"/>
        <w:bottom w:val="none" w:sz="0" w:space="0" w:color="auto"/>
        <w:right w:val="none" w:sz="0" w:space="0" w:color="auto"/>
      </w:divBdr>
    </w:div>
    <w:div w:id="1021051981">
      <w:bodyDiv w:val="1"/>
      <w:marLeft w:val="0"/>
      <w:marRight w:val="0"/>
      <w:marTop w:val="0"/>
      <w:marBottom w:val="0"/>
      <w:divBdr>
        <w:top w:val="none" w:sz="0" w:space="0" w:color="auto"/>
        <w:left w:val="none" w:sz="0" w:space="0" w:color="auto"/>
        <w:bottom w:val="none" w:sz="0" w:space="0" w:color="auto"/>
        <w:right w:val="none" w:sz="0" w:space="0" w:color="auto"/>
      </w:divBdr>
    </w:div>
    <w:div w:id="1029453406">
      <w:bodyDiv w:val="1"/>
      <w:marLeft w:val="0"/>
      <w:marRight w:val="0"/>
      <w:marTop w:val="0"/>
      <w:marBottom w:val="0"/>
      <w:divBdr>
        <w:top w:val="none" w:sz="0" w:space="0" w:color="auto"/>
        <w:left w:val="none" w:sz="0" w:space="0" w:color="auto"/>
        <w:bottom w:val="none" w:sz="0" w:space="0" w:color="auto"/>
        <w:right w:val="none" w:sz="0" w:space="0" w:color="auto"/>
      </w:divBdr>
    </w:div>
    <w:div w:id="1060058922">
      <w:bodyDiv w:val="1"/>
      <w:marLeft w:val="0"/>
      <w:marRight w:val="0"/>
      <w:marTop w:val="0"/>
      <w:marBottom w:val="0"/>
      <w:divBdr>
        <w:top w:val="none" w:sz="0" w:space="0" w:color="auto"/>
        <w:left w:val="none" w:sz="0" w:space="0" w:color="auto"/>
        <w:bottom w:val="none" w:sz="0" w:space="0" w:color="auto"/>
        <w:right w:val="none" w:sz="0" w:space="0" w:color="auto"/>
      </w:divBdr>
    </w:div>
    <w:div w:id="1064989789">
      <w:bodyDiv w:val="1"/>
      <w:marLeft w:val="0"/>
      <w:marRight w:val="0"/>
      <w:marTop w:val="0"/>
      <w:marBottom w:val="0"/>
      <w:divBdr>
        <w:top w:val="none" w:sz="0" w:space="0" w:color="auto"/>
        <w:left w:val="none" w:sz="0" w:space="0" w:color="auto"/>
        <w:bottom w:val="none" w:sz="0" w:space="0" w:color="auto"/>
        <w:right w:val="none" w:sz="0" w:space="0" w:color="auto"/>
      </w:divBdr>
    </w:div>
    <w:div w:id="1079596280">
      <w:bodyDiv w:val="1"/>
      <w:marLeft w:val="0"/>
      <w:marRight w:val="0"/>
      <w:marTop w:val="0"/>
      <w:marBottom w:val="0"/>
      <w:divBdr>
        <w:top w:val="none" w:sz="0" w:space="0" w:color="auto"/>
        <w:left w:val="none" w:sz="0" w:space="0" w:color="auto"/>
        <w:bottom w:val="none" w:sz="0" w:space="0" w:color="auto"/>
        <w:right w:val="none" w:sz="0" w:space="0" w:color="auto"/>
      </w:divBdr>
    </w:div>
    <w:div w:id="1087926504">
      <w:bodyDiv w:val="1"/>
      <w:marLeft w:val="0"/>
      <w:marRight w:val="0"/>
      <w:marTop w:val="0"/>
      <w:marBottom w:val="0"/>
      <w:divBdr>
        <w:top w:val="none" w:sz="0" w:space="0" w:color="auto"/>
        <w:left w:val="none" w:sz="0" w:space="0" w:color="auto"/>
        <w:bottom w:val="none" w:sz="0" w:space="0" w:color="auto"/>
        <w:right w:val="none" w:sz="0" w:space="0" w:color="auto"/>
      </w:divBdr>
    </w:div>
    <w:div w:id="1096366406">
      <w:bodyDiv w:val="1"/>
      <w:marLeft w:val="0"/>
      <w:marRight w:val="0"/>
      <w:marTop w:val="0"/>
      <w:marBottom w:val="0"/>
      <w:divBdr>
        <w:top w:val="none" w:sz="0" w:space="0" w:color="auto"/>
        <w:left w:val="none" w:sz="0" w:space="0" w:color="auto"/>
        <w:bottom w:val="none" w:sz="0" w:space="0" w:color="auto"/>
        <w:right w:val="none" w:sz="0" w:space="0" w:color="auto"/>
      </w:divBdr>
    </w:div>
    <w:div w:id="1096560798">
      <w:bodyDiv w:val="1"/>
      <w:marLeft w:val="0"/>
      <w:marRight w:val="0"/>
      <w:marTop w:val="0"/>
      <w:marBottom w:val="0"/>
      <w:divBdr>
        <w:top w:val="none" w:sz="0" w:space="0" w:color="auto"/>
        <w:left w:val="none" w:sz="0" w:space="0" w:color="auto"/>
        <w:bottom w:val="none" w:sz="0" w:space="0" w:color="auto"/>
        <w:right w:val="none" w:sz="0" w:space="0" w:color="auto"/>
      </w:divBdr>
    </w:div>
    <w:div w:id="1104030401">
      <w:bodyDiv w:val="1"/>
      <w:marLeft w:val="0"/>
      <w:marRight w:val="0"/>
      <w:marTop w:val="0"/>
      <w:marBottom w:val="0"/>
      <w:divBdr>
        <w:top w:val="none" w:sz="0" w:space="0" w:color="auto"/>
        <w:left w:val="none" w:sz="0" w:space="0" w:color="auto"/>
        <w:bottom w:val="none" w:sz="0" w:space="0" w:color="auto"/>
        <w:right w:val="none" w:sz="0" w:space="0" w:color="auto"/>
      </w:divBdr>
    </w:div>
    <w:div w:id="1107892059">
      <w:bodyDiv w:val="1"/>
      <w:marLeft w:val="0"/>
      <w:marRight w:val="0"/>
      <w:marTop w:val="0"/>
      <w:marBottom w:val="0"/>
      <w:divBdr>
        <w:top w:val="none" w:sz="0" w:space="0" w:color="auto"/>
        <w:left w:val="none" w:sz="0" w:space="0" w:color="auto"/>
        <w:bottom w:val="none" w:sz="0" w:space="0" w:color="auto"/>
        <w:right w:val="none" w:sz="0" w:space="0" w:color="auto"/>
      </w:divBdr>
    </w:div>
    <w:div w:id="1108962800">
      <w:bodyDiv w:val="1"/>
      <w:marLeft w:val="0"/>
      <w:marRight w:val="0"/>
      <w:marTop w:val="0"/>
      <w:marBottom w:val="0"/>
      <w:divBdr>
        <w:top w:val="none" w:sz="0" w:space="0" w:color="auto"/>
        <w:left w:val="none" w:sz="0" w:space="0" w:color="auto"/>
        <w:bottom w:val="none" w:sz="0" w:space="0" w:color="auto"/>
        <w:right w:val="none" w:sz="0" w:space="0" w:color="auto"/>
      </w:divBdr>
    </w:div>
    <w:div w:id="1125464815">
      <w:bodyDiv w:val="1"/>
      <w:marLeft w:val="0"/>
      <w:marRight w:val="0"/>
      <w:marTop w:val="0"/>
      <w:marBottom w:val="0"/>
      <w:divBdr>
        <w:top w:val="none" w:sz="0" w:space="0" w:color="auto"/>
        <w:left w:val="none" w:sz="0" w:space="0" w:color="auto"/>
        <w:bottom w:val="none" w:sz="0" w:space="0" w:color="auto"/>
        <w:right w:val="none" w:sz="0" w:space="0" w:color="auto"/>
      </w:divBdr>
    </w:div>
    <w:div w:id="1127503017">
      <w:bodyDiv w:val="1"/>
      <w:marLeft w:val="0"/>
      <w:marRight w:val="0"/>
      <w:marTop w:val="0"/>
      <w:marBottom w:val="0"/>
      <w:divBdr>
        <w:top w:val="none" w:sz="0" w:space="0" w:color="auto"/>
        <w:left w:val="none" w:sz="0" w:space="0" w:color="auto"/>
        <w:bottom w:val="none" w:sz="0" w:space="0" w:color="auto"/>
        <w:right w:val="none" w:sz="0" w:space="0" w:color="auto"/>
      </w:divBdr>
    </w:div>
    <w:div w:id="1140462233">
      <w:bodyDiv w:val="1"/>
      <w:marLeft w:val="0"/>
      <w:marRight w:val="0"/>
      <w:marTop w:val="0"/>
      <w:marBottom w:val="0"/>
      <w:divBdr>
        <w:top w:val="none" w:sz="0" w:space="0" w:color="auto"/>
        <w:left w:val="none" w:sz="0" w:space="0" w:color="auto"/>
        <w:bottom w:val="none" w:sz="0" w:space="0" w:color="auto"/>
        <w:right w:val="none" w:sz="0" w:space="0" w:color="auto"/>
      </w:divBdr>
    </w:div>
    <w:div w:id="1148785297">
      <w:bodyDiv w:val="1"/>
      <w:marLeft w:val="0"/>
      <w:marRight w:val="0"/>
      <w:marTop w:val="0"/>
      <w:marBottom w:val="0"/>
      <w:divBdr>
        <w:top w:val="none" w:sz="0" w:space="0" w:color="auto"/>
        <w:left w:val="none" w:sz="0" w:space="0" w:color="auto"/>
        <w:bottom w:val="none" w:sz="0" w:space="0" w:color="auto"/>
        <w:right w:val="none" w:sz="0" w:space="0" w:color="auto"/>
      </w:divBdr>
      <w:divsChild>
        <w:div w:id="455031630">
          <w:marLeft w:val="0"/>
          <w:marRight w:val="0"/>
          <w:marTop w:val="0"/>
          <w:marBottom w:val="0"/>
          <w:divBdr>
            <w:top w:val="none" w:sz="0" w:space="0" w:color="auto"/>
            <w:left w:val="none" w:sz="0" w:space="0" w:color="auto"/>
            <w:bottom w:val="none" w:sz="0" w:space="0" w:color="auto"/>
            <w:right w:val="none" w:sz="0" w:space="0" w:color="auto"/>
          </w:divBdr>
        </w:div>
      </w:divsChild>
    </w:div>
    <w:div w:id="1151292271">
      <w:bodyDiv w:val="1"/>
      <w:marLeft w:val="0"/>
      <w:marRight w:val="0"/>
      <w:marTop w:val="0"/>
      <w:marBottom w:val="0"/>
      <w:divBdr>
        <w:top w:val="none" w:sz="0" w:space="0" w:color="auto"/>
        <w:left w:val="none" w:sz="0" w:space="0" w:color="auto"/>
        <w:bottom w:val="none" w:sz="0" w:space="0" w:color="auto"/>
        <w:right w:val="none" w:sz="0" w:space="0" w:color="auto"/>
      </w:divBdr>
    </w:div>
    <w:div w:id="1167332237">
      <w:bodyDiv w:val="1"/>
      <w:marLeft w:val="0"/>
      <w:marRight w:val="0"/>
      <w:marTop w:val="0"/>
      <w:marBottom w:val="0"/>
      <w:divBdr>
        <w:top w:val="none" w:sz="0" w:space="0" w:color="auto"/>
        <w:left w:val="none" w:sz="0" w:space="0" w:color="auto"/>
        <w:bottom w:val="none" w:sz="0" w:space="0" w:color="auto"/>
        <w:right w:val="none" w:sz="0" w:space="0" w:color="auto"/>
      </w:divBdr>
    </w:div>
    <w:div w:id="1177382725">
      <w:bodyDiv w:val="1"/>
      <w:marLeft w:val="0"/>
      <w:marRight w:val="0"/>
      <w:marTop w:val="0"/>
      <w:marBottom w:val="0"/>
      <w:divBdr>
        <w:top w:val="none" w:sz="0" w:space="0" w:color="auto"/>
        <w:left w:val="none" w:sz="0" w:space="0" w:color="auto"/>
        <w:bottom w:val="none" w:sz="0" w:space="0" w:color="auto"/>
        <w:right w:val="none" w:sz="0" w:space="0" w:color="auto"/>
      </w:divBdr>
    </w:div>
    <w:div w:id="1185830623">
      <w:bodyDiv w:val="1"/>
      <w:marLeft w:val="0"/>
      <w:marRight w:val="0"/>
      <w:marTop w:val="0"/>
      <w:marBottom w:val="0"/>
      <w:divBdr>
        <w:top w:val="none" w:sz="0" w:space="0" w:color="auto"/>
        <w:left w:val="none" w:sz="0" w:space="0" w:color="auto"/>
        <w:bottom w:val="none" w:sz="0" w:space="0" w:color="auto"/>
        <w:right w:val="none" w:sz="0" w:space="0" w:color="auto"/>
      </w:divBdr>
    </w:div>
    <w:div w:id="1199003649">
      <w:bodyDiv w:val="1"/>
      <w:marLeft w:val="0"/>
      <w:marRight w:val="0"/>
      <w:marTop w:val="0"/>
      <w:marBottom w:val="0"/>
      <w:divBdr>
        <w:top w:val="none" w:sz="0" w:space="0" w:color="auto"/>
        <w:left w:val="none" w:sz="0" w:space="0" w:color="auto"/>
        <w:bottom w:val="none" w:sz="0" w:space="0" w:color="auto"/>
        <w:right w:val="none" w:sz="0" w:space="0" w:color="auto"/>
      </w:divBdr>
    </w:div>
    <w:div w:id="1219633748">
      <w:bodyDiv w:val="1"/>
      <w:marLeft w:val="0"/>
      <w:marRight w:val="0"/>
      <w:marTop w:val="0"/>
      <w:marBottom w:val="0"/>
      <w:divBdr>
        <w:top w:val="none" w:sz="0" w:space="0" w:color="auto"/>
        <w:left w:val="none" w:sz="0" w:space="0" w:color="auto"/>
        <w:bottom w:val="none" w:sz="0" w:space="0" w:color="auto"/>
        <w:right w:val="none" w:sz="0" w:space="0" w:color="auto"/>
      </w:divBdr>
    </w:div>
    <w:div w:id="1223176950">
      <w:bodyDiv w:val="1"/>
      <w:marLeft w:val="0"/>
      <w:marRight w:val="0"/>
      <w:marTop w:val="0"/>
      <w:marBottom w:val="0"/>
      <w:divBdr>
        <w:top w:val="none" w:sz="0" w:space="0" w:color="auto"/>
        <w:left w:val="none" w:sz="0" w:space="0" w:color="auto"/>
        <w:bottom w:val="none" w:sz="0" w:space="0" w:color="auto"/>
        <w:right w:val="none" w:sz="0" w:space="0" w:color="auto"/>
      </w:divBdr>
    </w:div>
    <w:div w:id="1228538443">
      <w:bodyDiv w:val="1"/>
      <w:marLeft w:val="0"/>
      <w:marRight w:val="0"/>
      <w:marTop w:val="0"/>
      <w:marBottom w:val="0"/>
      <w:divBdr>
        <w:top w:val="none" w:sz="0" w:space="0" w:color="auto"/>
        <w:left w:val="none" w:sz="0" w:space="0" w:color="auto"/>
        <w:bottom w:val="none" w:sz="0" w:space="0" w:color="auto"/>
        <w:right w:val="none" w:sz="0" w:space="0" w:color="auto"/>
      </w:divBdr>
    </w:div>
    <w:div w:id="1253121025">
      <w:bodyDiv w:val="1"/>
      <w:marLeft w:val="0"/>
      <w:marRight w:val="0"/>
      <w:marTop w:val="0"/>
      <w:marBottom w:val="0"/>
      <w:divBdr>
        <w:top w:val="none" w:sz="0" w:space="0" w:color="auto"/>
        <w:left w:val="none" w:sz="0" w:space="0" w:color="auto"/>
        <w:bottom w:val="none" w:sz="0" w:space="0" w:color="auto"/>
        <w:right w:val="none" w:sz="0" w:space="0" w:color="auto"/>
      </w:divBdr>
    </w:div>
    <w:div w:id="1264919603">
      <w:bodyDiv w:val="1"/>
      <w:marLeft w:val="0"/>
      <w:marRight w:val="0"/>
      <w:marTop w:val="0"/>
      <w:marBottom w:val="0"/>
      <w:divBdr>
        <w:top w:val="none" w:sz="0" w:space="0" w:color="auto"/>
        <w:left w:val="none" w:sz="0" w:space="0" w:color="auto"/>
        <w:bottom w:val="none" w:sz="0" w:space="0" w:color="auto"/>
        <w:right w:val="none" w:sz="0" w:space="0" w:color="auto"/>
      </w:divBdr>
    </w:div>
    <w:div w:id="1281183502">
      <w:bodyDiv w:val="1"/>
      <w:marLeft w:val="0"/>
      <w:marRight w:val="0"/>
      <w:marTop w:val="0"/>
      <w:marBottom w:val="0"/>
      <w:divBdr>
        <w:top w:val="none" w:sz="0" w:space="0" w:color="auto"/>
        <w:left w:val="none" w:sz="0" w:space="0" w:color="auto"/>
        <w:bottom w:val="none" w:sz="0" w:space="0" w:color="auto"/>
        <w:right w:val="none" w:sz="0" w:space="0" w:color="auto"/>
      </w:divBdr>
    </w:div>
    <w:div w:id="1284536351">
      <w:bodyDiv w:val="1"/>
      <w:marLeft w:val="0"/>
      <w:marRight w:val="0"/>
      <w:marTop w:val="0"/>
      <w:marBottom w:val="0"/>
      <w:divBdr>
        <w:top w:val="none" w:sz="0" w:space="0" w:color="auto"/>
        <w:left w:val="none" w:sz="0" w:space="0" w:color="auto"/>
        <w:bottom w:val="none" w:sz="0" w:space="0" w:color="auto"/>
        <w:right w:val="none" w:sz="0" w:space="0" w:color="auto"/>
      </w:divBdr>
    </w:div>
    <w:div w:id="1285962454">
      <w:bodyDiv w:val="1"/>
      <w:marLeft w:val="0"/>
      <w:marRight w:val="0"/>
      <w:marTop w:val="0"/>
      <w:marBottom w:val="0"/>
      <w:divBdr>
        <w:top w:val="none" w:sz="0" w:space="0" w:color="auto"/>
        <w:left w:val="none" w:sz="0" w:space="0" w:color="auto"/>
        <w:bottom w:val="none" w:sz="0" w:space="0" w:color="auto"/>
        <w:right w:val="none" w:sz="0" w:space="0" w:color="auto"/>
      </w:divBdr>
    </w:div>
    <w:div w:id="1307903910">
      <w:bodyDiv w:val="1"/>
      <w:marLeft w:val="0"/>
      <w:marRight w:val="0"/>
      <w:marTop w:val="0"/>
      <w:marBottom w:val="0"/>
      <w:divBdr>
        <w:top w:val="none" w:sz="0" w:space="0" w:color="auto"/>
        <w:left w:val="none" w:sz="0" w:space="0" w:color="auto"/>
        <w:bottom w:val="none" w:sz="0" w:space="0" w:color="auto"/>
        <w:right w:val="none" w:sz="0" w:space="0" w:color="auto"/>
      </w:divBdr>
    </w:div>
    <w:div w:id="1370305159">
      <w:bodyDiv w:val="1"/>
      <w:marLeft w:val="0"/>
      <w:marRight w:val="0"/>
      <w:marTop w:val="0"/>
      <w:marBottom w:val="0"/>
      <w:divBdr>
        <w:top w:val="none" w:sz="0" w:space="0" w:color="auto"/>
        <w:left w:val="none" w:sz="0" w:space="0" w:color="auto"/>
        <w:bottom w:val="none" w:sz="0" w:space="0" w:color="auto"/>
        <w:right w:val="none" w:sz="0" w:space="0" w:color="auto"/>
      </w:divBdr>
    </w:div>
    <w:div w:id="1385527337">
      <w:bodyDiv w:val="1"/>
      <w:marLeft w:val="0"/>
      <w:marRight w:val="0"/>
      <w:marTop w:val="0"/>
      <w:marBottom w:val="0"/>
      <w:divBdr>
        <w:top w:val="none" w:sz="0" w:space="0" w:color="auto"/>
        <w:left w:val="none" w:sz="0" w:space="0" w:color="auto"/>
        <w:bottom w:val="none" w:sz="0" w:space="0" w:color="auto"/>
        <w:right w:val="none" w:sz="0" w:space="0" w:color="auto"/>
      </w:divBdr>
    </w:div>
    <w:div w:id="1387988654">
      <w:bodyDiv w:val="1"/>
      <w:marLeft w:val="0"/>
      <w:marRight w:val="0"/>
      <w:marTop w:val="0"/>
      <w:marBottom w:val="0"/>
      <w:divBdr>
        <w:top w:val="none" w:sz="0" w:space="0" w:color="auto"/>
        <w:left w:val="none" w:sz="0" w:space="0" w:color="auto"/>
        <w:bottom w:val="none" w:sz="0" w:space="0" w:color="auto"/>
        <w:right w:val="none" w:sz="0" w:space="0" w:color="auto"/>
      </w:divBdr>
    </w:div>
    <w:div w:id="1399783607">
      <w:bodyDiv w:val="1"/>
      <w:marLeft w:val="0"/>
      <w:marRight w:val="0"/>
      <w:marTop w:val="0"/>
      <w:marBottom w:val="0"/>
      <w:divBdr>
        <w:top w:val="none" w:sz="0" w:space="0" w:color="auto"/>
        <w:left w:val="none" w:sz="0" w:space="0" w:color="auto"/>
        <w:bottom w:val="none" w:sz="0" w:space="0" w:color="auto"/>
        <w:right w:val="none" w:sz="0" w:space="0" w:color="auto"/>
      </w:divBdr>
    </w:div>
    <w:div w:id="1399784395">
      <w:bodyDiv w:val="1"/>
      <w:marLeft w:val="0"/>
      <w:marRight w:val="0"/>
      <w:marTop w:val="0"/>
      <w:marBottom w:val="0"/>
      <w:divBdr>
        <w:top w:val="none" w:sz="0" w:space="0" w:color="auto"/>
        <w:left w:val="none" w:sz="0" w:space="0" w:color="auto"/>
        <w:bottom w:val="none" w:sz="0" w:space="0" w:color="auto"/>
        <w:right w:val="none" w:sz="0" w:space="0" w:color="auto"/>
      </w:divBdr>
    </w:div>
    <w:div w:id="1403064292">
      <w:bodyDiv w:val="1"/>
      <w:marLeft w:val="0"/>
      <w:marRight w:val="0"/>
      <w:marTop w:val="0"/>
      <w:marBottom w:val="0"/>
      <w:divBdr>
        <w:top w:val="none" w:sz="0" w:space="0" w:color="auto"/>
        <w:left w:val="none" w:sz="0" w:space="0" w:color="auto"/>
        <w:bottom w:val="none" w:sz="0" w:space="0" w:color="auto"/>
        <w:right w:val="none" w:sz="0" w:space="0" w:color="auto"/>
      </w:divBdr>
    </w:div>
    <w:div w:id="1405026504">
      <w:bodyDiv w:val="1"/>
      <w:marLeft w:val="0"/>
      <w:marRight w:val="0"/>
      <w:marTop w:val="0"/>
      <w:marBottom w:val="0"/>
      <w:divBdr>
        <w:top w:val="none" w:sz="0" w:space="0" w:color="auto"/>
        <w:left w:val="none" w:sz="0" w:space="0" w:color="auto"/>
        <w:bottom w:val="none" w:sz="0" w:space="0" w:color="auto"/>
        <w:right w:val="none" w:sz="0" w:space="0" w:color="auto"/>
      </w:divBdr>
    </w:div>
    <w:div w:id="1414205323">
      <w:bodyDiv w:val="1"/>
      <w:marLeft w:val="0"/>
      <w:marRight w:val="0"/>
      <w:marTop w:val="0"/>
      <w:marBottom w:val="0"/>
      <w:divBdr>
        <w:top w:val="none" w:sz="0" w:space="0" w:color="auto"/>
        <w:left w:val="none" w:sz="0" w:space="0" w:color="auto"/>
        <w:bottom w:val="none" w:sz="0" w:space="0" w:color="auto"/>
        <w:right w:val="none" w:sz="0" w:space="0" w:color="auto"/>
      </w:divBdr>
    </w:div>
    <w:div w:id="1417097068">
      <w:bodyDiv w:val="1"/>
      <w:marLeft w:val="0"/>
      <w:marRight w:val="0"/>
      <w:marTop w:val="0"/>
      <w:marBottom w:val="0"/>
      <w:divBdr>
        <w:top w:val="none" w:sz="0" w:space="0" w:color="auto"/>
        <w:left w:val="none" w:sz="0" w:space="0" w:color="auto"/>
        <w:bottom w:val="none" w:sz="0" w:space="0" w:color="auto"/>
        <w:right w:val="none" w:sz="0" w:space="0" w:color="auto"/>
      </w:divBdr>
    </w:div>
    <w:div w:id="1421095593">
      <w:bodyDiv w:val="1"/>
      <w:marLeft w:val="0"/>
      <w:marRight w:val="0"/>
      <w:marTop w:val="0"/>
      <w:marBottom w:val="0"/>
      <w:divBdr>
        <w:top w:val="none" w:sz="0" w:space="0" w:color="auto"/>
        <w:left w:val="none" w:sz="0" w:space="0" w:color="auto"/>
        <w:bottom w:val="none" w:sz="0" w:space="0" w:color="auto"/>
        <w:right w:val="none" w:sz="0" w:space="0" w:color="auto"/>
      </w:divBdr>
    </w:div>
    <w:div w:id="1426221104">
      <w:bodyDiv w:val="1"/>
      <w:marLeft w:val="0"/>
      <w:marRight w:val="0"/>
      <w:marTop w:val="0"/>
      <w:marBottom w:val="0"/>
      <w:divBdr>
        <w:top w:val="none" w:sz="0" w:space="0" w:color="auto"/>
        <w:left w:val="none" w:sz="0" w:space="0" w:color="auto"/>
        <w:bottom w:val="none" w:sz="0" w:space="0" w:color="auto"/>
        <w:right w:val="none" w:sz="0" w:space="0" w:color="auto"/>
      </w:divBdr>
    </w:div>
    <w:div w:id="1428383831">
      <w:bodyDiv w:val="1"/>
      <w:marLeft w:val="0"/>
      <w:marRight w:val="0"/>
      <w:marTop w:val="0"/>
      <w:marBottom w:val="0"/>
      <w:divBdr>
        <w:top w:val="none" w:sz="0" w:space="0" w:color="auto"/>
        <w:left w:val="none" w:sz="0" w:space="0" w:color="auto"/>
        <w:bottom w:val="none" w:sz="0" w:space="0" w:color="auto"/>
        <w:right w:val="none" w:sz="0" w:space="0" w:color="auto"/>
      </w:divBdr>
    </w:div>
    <w:div w:id="1439638805">
      <w:bodyDiv w:val="1"/>
      <w:marLeft w:val="0"/>
      <w:marRight w:val="0"/>
      <w:marTop w:val="0"/>
      <w:marBottom w:val="0"/>
      <w:divBdr>
        <w:top w:val="none" w:sz="0" w:space="0" w:color="auto"/>
        <w:left w:val="none" w:sz="0" w:space="0" w:color="auto"/>
        <w:bottom w:val="none" w:sz="0" w:space="0" w:color="auto"/>
        <w:right w:val="none" w:sz="0" w:space="0" w:color="auto"/>
      </w:divBdr>
    </w:div>
    <w:div w:id="1442648561">
      <w:bodyDiv w:val="1"/>
      <w:marLeft w:val="0"/>
      <w:marRight w:val="0"/>
      <w:marTop w:val="0"/>
      <w:marBottom w:val="0"/>
      <w:divBdr>
        <w:top w:val="none" w:sz="0" w:space="0" w:color="auto"/>
        <w:left w:val="none" w:sz="0" w:space="0" w:color="auto"/>
        <w:bottom w:val="none" w:sz="0" w:space="0" w:color="auto"/>
        <w:right w:val="none" w:sz="0" w:space="0" w:color="auto"/>
      </w:divBdr>
    </w:div>
    <w:div w:id="1448084278">
      <w:bodyDiv w:val="1"/>
      <w:marLeft w:val="0"/>
      <w:marRight w:val="0"/>
      <w:marTop w:val="0"/>
      <w:marBottom w:val="0"/>
      <w:divBdr>
        <w:top w:val="none" w:sz="0" w:space="0" w:color="auto"/>
        <w:left w:val="none" w:sz="0" w:space="0" w:color="auto"/>
        <w:bottom w:val="none" w:sz="0" w:space="0" w:color="auto"/>
        <w:right w:val="none" w:sz="0" w:space="0" w:color="auto"/>
      </w:divBdr>
    </w:div>
    <w:div w:id="1457986379">
      <w:bodyDiv w:val="1"/>
      <w:marLeft w:val="0"/>
      <w:marRight w:val="0"/>
      <w:marTop w:val="0"/>
      <w:marBottom w:val="0"/>
      <w:divBdr>
        <w:top w:val="none" w:sz="0" w:space="0" w:color="auto"/>
        <w:left w:val="none" w:sz="0" w:space="0" w:color="auto"/>
        <w:bottom w:val="none" w:sz="0" w:space="0" w:color="auto"/>
        <w:right w:val="none" w:sz="0" w:space="0" w:color="auto"/>
      </w:divBdr>
    </w:div>
    <w:div w:id="1459838162">
      <w:bodyDiv w:val="1"/>
      <w:marLeft w:val="0"/>
      <w:marRight w:val="0"/>
      <w:marTop w:val="0"/>
      <w:marBottom w:val="0"/>
      <w:divBdr>
        <w:top w:val="none" w:sz="0" w:space="0" w:color="auto"/>
        <w:left w:val="none" w:sz="0" w:space="0" w:color="auto"/>
        <w:bottom w:val="none" w:sz="0" w:space="0" w:color="auto"/>
        <w:right w:val="none" w:sz="0" w:space="0" w:color="auto"/>
      </w:divBdr>
    </w:div>
    <w:div w:id="1460563409">
      <w:bodyDiv w:val="1"/>
      <w:marLeft w:val="0"/>
      <w:marRight w:val="0"/>
      <w:marTop w:val="0"/>
      <w:marBottom w:val="0"/>
      <w:divBdr>
        <w:top w:val="none" w:sz="0" w:space="0" w:color="auto"/>
        <w:left w:val="none" w:sz="0" w:space="0" w:color="auto"/>
        <w:bottom w:val="none" w:sz="0" w:space="0" w:color="auto"/>
        <w:right w:val="none" w:sz="0" w:space="0" w:color="auto"/>
      </w:divBdr>
    </w:div>
    <w:div w:id="1471752086">
      <w:bodyDiv w:val="1"/>
      <w:marLeft w:val="0"/>
      <w:marRight w:val="0"/>
      <w:marTop w:val="0"/>
      <w:marBottom w:val="0"/>
      <w:divBdr>
        <w:top w:val="none" w:sz="0" w:space="0" w:color="auto"/>
        <w:left w:val="none" w:sz="0" w:space="0" w:color="auto"/>
        <w:bottom w:val="none" w:sz="0" w:space="0" w:color="auto"/>
        <w:right w:val="none" w:sz="0" w:space="0" w:color="auto"/>
      </w:divBdr>
    </w:div>
    <w:div w:id="1477726482">
      <w:bodyDiv w:val="1"/>
      <w:marLeft w:val="0"/>
      <w:marRight w:val="0"/>
      <w:marTop w:val="0"/>
      <w:marBottom w:val="0"/>
      <w:divBdr>
        <w:top w:val="none" w:sz="0" w:space="0" w:color="auto"/>
        <w:left w:val="none" w:sz="0" w:space="0" w:color="auto"/>
        <w:bottom w:val="none" w:sz="0" w:space="0" w:color="auto"/>
        <w:right w:val="none" w:sz="0" w:space="0" w:color="auto"/>
      </w:divBdr>
    </w:div>
    <w:div w:id="1483036480">
      <w:bodyDiv w:val="1"/>
      <w:marLeft w:val="0"/>
      <w:marRight w:val="0"/>
      <w:marTop w:val="0"/>
      <w:marBottom w:val="0"/>
      <w:divBdr>
        <w:top w:val="none" w:sz="0" w:space="0" w:color="auto"/>
        <w:left w:val="none" w:sz="0" w:space="0" w:color="auto"/>
        <w:bottom w:val="none" w:sz="0" w:space="0" w:color="auto"/>
        <w:right w:val="none" w:sz="0" w:space="0" w:color="auto"/>
      </w:divBdr>
    </w:div>
    <w:div w:id="1499884248">
      <w:bodyDiv w:val="1"/>
      <w:marLeft w:val="0"/>
      <w:marRight w:val="0"/>
      <w:marTop w:val="0"/>
      <w:marBottom w:val="0"/>
      <w:divBdr>
        <w:top w:val="none" w:sz="0" w:space="0" w:color="auto"/>
        <w:left w:val="none" w:sz="0" w:space="0" w:color="auto"/>
        <w:bottom w:val="none" w:sz="0" w:space="0" w:color="auto"/>
        <w:right w:val="none" w:sz="0" w:space="0" w:color="auto"/>
      </w:divBdr>
    </w:div>
    <w:div w:id="1501769405">
      <w:bodyDiv w:val="1"/>
      <w:marLeft w:val="0"/>
      <w:marRight w:val="0"/>
      <w:marTop w:val="0"/>
      <w:marBottom w:val="0"/>
      <w:divBdr>
        <w:top w:val="none" w:sz="0" w:space="0" w:color="auto"/>
        <w:left w:val="none" w:sz="0" w:space="0" w:color="auto"/>
        <w:bottom w:val="none" w:sz="0" w:space="0" w:color="auto"/>
        <w:right w:val="none" w:sz="0" w:space="0" w:color="auto"/>
      </w:divBdr>
    </w:div>
    <w:div w:id="1513841621">
      <w:bodyDiv w:val="1"/>
      <w:marLeft w:val="0"/>
      <w:marRight w:val="0"/>
      <w:marTop w:val="0"/>
      <w:marBottom w:val="0"/>
      <w:divBdr>
        <w:top w:val="none" w:sz="0" w:space="0" w:color="auto"/>
        <w:left w:val="none" w:sz="0" w:space="0" w:color="auto"/>
        <w:bottom w:val="none" w:sz="0" w:space="0" w:color="auto"/>
        <w:right w:val="none" w:sz="0" w:space="0" w:color="auto"/>
      </w:divBdr>
    </w:div>
    <w:div w:id="1518035774">
      <w:bodyDiv w:val="1"/>
      <w:marLeft w:val="0"/>
      <w:marRight w:val="0"/>
      <w:marTop w:val="0"/>
      <w:marBottom w:val="0"/>
      <w:divBdr>
        <w:top w:val="none" w:sz="0" w:space="0" w:color="auto"/>
        <w:left w:val="none" w:sz="0" w:space="0" w:color="auto"/>
        <w:bottom w:val="none" w:sz="0" w:space="0" w:color="auto"/>
        <w:right w:val="none" w:sz="0" w:space="0" w:color="auto"/>
      </w:divBdr>
    </w:div>
    <w:div w:id="1526670604">
      <w:bodyDiv w:val="1"/>
      <w:marLeft w:val="0"/>
      <w:marRight w:val="0"/>
      <w:marTop w:val="0"/>
      <w:marBottom w:val="0"/>
      <w:divBdr>
        <w:top w:val="none" w:sz="0" w:space="0" w:color="auto"/>
        <w:left w:val="none" w:sz="0" w:space="0" w:color="auto"/>
        <w:bottom w:val="none" w:sz="0" w:space="0" w:color="auto"/>
        <w:right w:val="none" w:sz="0" w:space="0" w:color="auto"/>
      </w:divBdr>
    </w:div>
    <w:div w:id="1528517344">
      <w:bodyDiv w:val="1"/>
      <w:marLeft w:val="0"/>
      <w:marRight w:val="0"/>
      <w:marTop w:val="0"/>
      <w:marBottom w:val="0"/>
      <w:divBdr>
        <w:top w:val="none" w:sz="0" w:space="0" w:color="auto"/>
        <w:left w:val="none" w:sz="0" w:space="0" w:color="auto"/>
        <w:bottom w:val="none" w:sz="0" w:space="0" w:color="auto"/>
        <w:right w:val="none" w:sz="0" w:space="0" w:color="auto"/>
      </w:divBdr>
    </w:div>
    <w:div w:id="1530291664">
      <w:bodyDiv w:val="1"/>
      <w:marLeft w:val="0"/>
      <w:marRight w:val="0"/>
      <w:marTop w:val="0"/>
      <w:marBottom w:val="0"/>
      <w:divBdr>
        <w:top w:val="none" w:sz="0" w:space="0" w:color="auto"/>
        <w:left w:val="none" w:sz="0" w:space="0" w:color="auto"/>
        <w:bottom w:val="none" w:sz="0" w:space="0" w:color="auto"/>
        <w:right w:val="none" w:sz="0" w:space="0" w:color="auto"/>
      </w:divBdr>
    </w:div>
    <w:div w:id="1559627034">
      <w:bodyDiv w:val="1"/>
      <w:marLeft w:val="0"/>
      <w:marRight w:val="0"/>
      <w:marTop w:val="0"/>
      <w:marBottom w:val="0"/>
      <w:divBdr>
        <w:top w:val="none" w:sz="0" w:space="0" w:color="auto"/>
        <w:left w:val="none" w:sz="0" w:space="0" w:color="auto"/>
        <w:bottom w:val="none" w:sz="0" w:space="0" w:color="auto"/>
        <w:right w:val="none" w:sz="0" w:space="0" w:color="auto"/>
      </w:divBdr>
    </w:div>
    <w:div w:id="1582522003">
      <w:bodyDiv w:val="1"/>
      <w:marLeft w:val="0"/>
      <w:marRight w:val="0"/>
      <w:marTop w:val="0"/>
      <w:marBottom w:val="0"/>
      <w:divBdr>
        <w:top w:val="none" w:sz="0" w:space="0" w:color="auto"/>
        <w:left w:val="none" w:sz="0" w:space="0" w:color="auto"/>
        <w:bottom w:val="none" w:sz="0" w:space="0" w:color="auto"/>
        <w:right w:val="none" w:sz="0" w:space="0" w:color="auto"/>
      </w:divBdr>
    </w:div>
    <w:div w:id="1591231710">
      <w:bodyDiv w:val="1"/>
      <w:marLeft w:val="0"/>
      <w:marRight w:val="0"/>
      <w:marTop w:val="0"/>
      <w:marBottom w:val="0"/>
      <w:divBdr>
        <w:top w:val="none" w:sz="0" w:space="0" w:color="auto"/>
        <w:left w:val="none" w:sz="0" w:space="0" w:color="auto"/>
        <w:bottom w:val="none" w:sz="0" w:space="0" w:color="auto"/>
        <w:right w:val="none" w:sz="0" w:space="0" w:color="auto"/>
      </w:divBdr>
    </w:div>
    <w:div w:id="1605381533">
      <w:bodyDiv w:val="1"/>
      <w:marLeft w:val="0"/>
      <w:marRight w:val="0"/>
      <w:marTop w:val="0"/>
      <w:marBottom w:val="0"/>
      <w:divBdr>
        <w:top w:val="none" w:sz="0" w:space="0" w:color="auto"/>
        <w:left w:val="none" w:sz="0" w:space="0" w:color="auto"/>
        <w:bottom w:val="none" w:sz="0" w:space="0" w:color="auto"/>
        <w:right w:val="none" w:sz="0" w:space="0" w:color="auto"/>
      </w:divBdr>
    </w:div>
    <w:div w:id="1617104127">
      <w:bodyDiv w:val="1"/>
      <w:marLeft w:val="0"/>
      <w:marRight w:val="0"/>
      <w:marTop w:val="0"/>
      <w:marBottom w:val="0"/>
      <w:divBdr>
        <w:top w:val="none" w:sz="0" w:space="0" w:color="auto"/>
        <w:left w:val="none" w:sz="0" w:space="0" w:color="auto"/>
        <w:bottom w:val="none" w:sz="0" w:space="0" w:color="auto"/>
        <w:right w:val="none" w:sz="0" w:space="0" w:color="auto"/>
      </w:divBdr>
    </w:div>
    <w:div w:id="1619797029">
      <w:bodyDiv w:val="1"/>
      <w:marLeft w:val="0"/>
      <w:marRight w:val="0"/>
      <w:marTop w:val="0"/>
      <w:marBottom w:val="0"/>
      <w:divBdr>
        <w:top w:val="none" w:sz="0" w:space="0" w:color="auto"/>
        <w:left w:val="none" w:sz="0" w:space="0" w:color="auto"/>
        <w:bottom w:val="none" w:sz="0" w:space="0" w:color="auto"/>
        <w:right w:val="none" w:sz="0" w:space="0" w:color="auto"/>
      </w:divBdr>
    </w:div>
    <w:div w:id="1620187656">
      <w:bodyDiv w:val="1"/>
      <w:marLeft w:val="0"/>
      <w:marRight w:val="0"/>
      <w:marTop w:val="0"/>
      <w:marBottom w:val="0"/>
      <w:divBdr>
        <w:top w:val="none" w:sz="0" w:space="0" w:color="auto"/>
        <w:left w:val="none" w:sz="0" w:space="0" w:color="auto"/>
        <w:bottom w:val="none" w:sz="0" w:space="0" w:color="auto"/>
        <w:right w:val="none" w:sz="0" w:space="0" w:color="auto"/>
      </w:divBdr>
    </w:div>
    <w:div w:id="1645502842">
      <w:bodyDiv w:val="1"/>
      <w:marLeft w:val="0"/>
      <w:marRight w:val="0"/>
      <w:marTop w:val="0"/>
      <w:marBottom w:val="0"/>
      <w:divBdr>
        <w:top w:val="none" w:sz="0" w:space="0" w:color="auto"/>
        <w:left w:val="none" w:sz="0" w:space="0" w:color="auto"/>
        <w:bottom w:val="none" w:sz="0" w:space="0" w:color="auto"/>
        <w:right w:val="none" w:sz="0" w:space="0" w:color="auto"/>
      </w:divBdr>
    </w:div>
    <w:div w:id="1655140907">
      <w:bodyDiv w:val="1"/>
      <w:marLeft w:val="0"/>
      <w:marRight w:val="0"/>
      <w:marTop w:val="0"/>
      <w:marBottom w:val="0"/>
      <w:divBdr>
        <w:top w:val="none" w:sz="0" w:space="0" w:color="auto"/>
        <w:left w:val="none" w:sz="0" w:space="0" w:color="auto"/>
        <w:bottom w:val="none" w:sz="0" w:space="0" w:color="auto"/>
        <w:right w:val="none" w:sz="0" w:space="0" w:color="auto"/>
      </w:divBdr>
    </w:div>
    <w:div w:id="1657105492">
      <w:bodyDiv w:val="1"/>
      <w:marLeft w:val="0"/>
      <w:marRight w:val="0"/>
      <w:marTop w:val="0"/>
      <w:marBottom w:val="0"/>
      <w:divBdr>
        <w:top w:val="none" w:sz="0" w:space="0" w:color="auto"/>
        <w:left w:val="none" w:sz="0" w:space="0" w:color="auto"/>
        <w:bottom w:val="none" w:sz="0" w:space="0" w:color="auto"/>
        <w:right w:val="none" w:sz="0" w:space="0" w:color="auto"/>
      </w:divBdr>
    </w:div>
    <w:div w:id="1659728684">
      <w:bodyDiv w:val="1"/>
      <w:marLeft w:val="0"/>
      <w:marRight w:val="0"/>
      <w:marTop w:val="0"/>
      <w:marBottom w:val="0"/>
      <w:divBdr>
        <w:top w:val="none" w:sz="0" w:space="0" w:color="auto"/>
        <w:left w:val="none" w:sz="0" w:space="0" w:color="auto"/>
        <w:bottom w:val="none" w:sz="0" w:space="0" w:color="auto"/>
        <w:right w:val="none" w:sz="0" w:space="0" w:color="auto"/>
      </w:divBdr>
    </w:div>
    <w:div w:id="1661621653">
      <w:bodyDiv w:val="1"/>
      <w:marLeft w:val="0"/>
      <w:marRight w:val="0"/>
      <w:marTop w:val="0"/>
      <w:marBottom w:val="0"/>
      <w:divBdr>
        <w:top w:val="none" w:sz="0" w:space="0" w:color="auto"/>
        <w:left w:val="none" w:sz="0" w:space="0" w:color="auto"/>
        <w:bottom w:val="none" w:sz="0" w:space="0" w:color="auto"/>
        <w:right w:val="none" w:sz="0" w:space="0" w:color="auto"/>
      </w:divBdr>
    </w:div>
    <w:div w:id="1666593883">
      <w:bodyDiv w:val="1"/>
      <w:marLeft w:val="0"/>
      <w:marRight w:val="0"/>
      <w:marTop w:val="0"/>
      <w:marBottom w:val="0"/>
      <w:divBdr>
        <w:top w:val="none" w:sz="0" w:space="0" w:color="auto"/>
        <w:left w:val="none" w:sz="0" w:space="0" w:color="auto"/>
        <w:bottom w:val="none" w:sz="0" w:space="0" w:color="auto"/>
        <w:right w:val="none" w:sz="0" w:space="0" w:color="auto"/>
      </w:divBdr>
    </w:div>
    <w:div w:id="1689134409">
      <w:bodyDiv w:val="1"/>
      <w:marLeft w:val="0"/>
      <w:marRight w:val="0"/>
      <w:marTop w:val="0"/>
      <w:marBottom w:val="0"/>
      <w:divBdr>
        <w:top w:val="none" w:sz="0" w:space="0" w:color="auto"/>
        <w:left w:val="none" w:sz="0" w:space="0" w:color="auto"/>
        <w:bottom w:val="none" w:sz="0" w:space="0" w:color="auto"/>
        <w:right w:val="none" w:sz="0" w:space="0" w:color="auto"/>
      </w:divBdr>
    </w:div>
    <w:div w:id="1690569393">
      <w:bodyDiv w:val="1"/>
      <w:marLeft w:val="0"/>
      <w:marRight w:val="0"/>
      <w:marTop w:val="0"/>
      <w:marBottom w:val="0"/>
      <w:divBdr>
        <w:top w:val="none" w:sz="0" w:space="0" w:color="auto"/>
        <w:left w:val="none" w:sz="0" w:space="0" w:color="auto"/>
        <w:bottom w:val="none" w:sz="0" w:space="0" w:color="auto"/>
        <w:right w:val="none" w:sz="0" w:space="0" w:color="auto"/>
      </w:divBdr>
    </w:div>
    <w:div w:id="1690981910">
      <w:bodyDiv w:val="1"/>
      <w:marLeft w:val="0"/>
      <w:marRight w:val="0"/>
      <w:marTop w:val="0"/>
      <w:marBottom w:val="0"/>
      <w:divBdr>
        <w:top w:val="none" w:sz="0" w:space="0" w:color="auto"/>
        <w:left w:val="none" w:sz="0" w:space="0" w:color="auto"/>
        <w:bottom w:val="none" w:sz="0" w:space="0" w:color="auto"/>
        <w:right w:val="none" w:sz="0" w:space="0" w:color="auto"/>
      </w:divBdr>
    </w:div>
    <w:div w:id="1694840330">
      <w:bodyDiv w:val="1"/>
      <w:marLeft w:val="0"/>
      <w:marRight w:val="0"/>
      <w:marTop w:val="0"/>
      <w:marBottom w:val="0"/>
      <w:divBdr>
        <w:top w:val="none" w:sz="0" w:space="0" w:color="auto"/>
        <w:left w:val="none" w:sz="0" w:space="0" w:color="auto"/>
        <w:bottom w:val="none" w:sz="0" w:space="0" w:color="auto"/>
        <w:right w:val="none" w:sz="0" w:space="0" w:color="auto"/>
      </w:divBdr>
    </w:div>
    <w:div w:id="1698776665">
      <w:bodyDiv w:val="1"/>
      <w:marLeft w:val="0"/>
      <w:marRight w:val="0"/>
      <w:marTop w:val="0"/>
      <w:marBottom w:val="0"/>
      <w:divBdr>
        <w:top w:val="none" w:sz="0" w:space="0" w:color="auto"/>
        <w:left w:val="none" w:sz="0" w:space="0" w:color="auto"/>
        <w:bottom w:val="none" w:sz="0" w:space="0" w:color="auto"/>
        <w:right w:val="none" w:sz="0" w:space="0" w:color="auto"/>
      </w:divBdr>
    </w:div>
    <w:div w:id="1721394915">
      <w:bodyDiv w:val="1"/>
      <w:marLeft w:val="0"/>
      <w:marRight w:val="0"/>
      <w:marTop w:val="0"/>
      <w:marBottom w:val="0"/>
      <w:divBdr>
        <w:top w:val="none" w:sz="0" w:space="0" w:color="auto"/>
        <w:left w:val="none" w:sz="0" w:space="0" w:color="auto"/>
        <w:bottom w:val="none" w:sz="0" w:space="0" w:color="auto"/>
        <w:right w:val="none" w:sz="0" w:space="0" w:color="auto"/>
      </w:divBdr>
    </w:div>
    <w:div w:id="1725449195">
      <w:bodyDiv w:val="1"/>
      <w:marLeft w:val="0"/>
      <w:marRight w:val="0"/>
      <w:marTop w:val="0"/>
      <w:marBottom w:val="0"/>
      <w:divBdr>
        <w:top w:val="none" w:sz="0" w:space="0" w:color="auto"/>
        <w:left w:val="none" w:sz="0" w:space="0" w:color="auto"/>
        <w:bottom w:val="none" w:sz="0" w:space="0" w:color="auto"/>
        <w:right w:val="none" w:sz="0" w:space="0" w:color="auto"/>
      </w:divBdr>
    </w:div>
    <w:div w:id="1725980177">
      <w:bodyDiv w:val="1"/>
      <w:marLeft w:val="0"/>
      <w:marRight w:val="0"/>
      <w:marTop w:val="0"/>
      <w:marBottom w:val="0"/>
      <w:divBdr>
        <w:top w:val="none" w:sz="0" w:space="0" w:color="auto"/>
        <w:left w:val="none" w:sz="0" w:space="0" w:color="auto"/>
        <w:bottom w:val="none" w:sz="0" w:space="0" w:color="auto"/>
        <w:right w:val="none" w:sz="0" w:space="0" w:color="auto"/>
      </w:divBdr>
    </w:div>
    <w:div w:id="1747334390">
      <w:bodyDiv w:val="1"/>
      <w:marLeft w:val="0"/>
      <w:marRight w:val="0"/>
      <w:marTop w:val="0"/>
      <w:marBottom w:val="0"/>
      <w:divBdr>
        <w:top w:val="none" w:sz="0" w:space="0" w:color="auto"/>
        <w:left w:val="none" w:sz="0" w:space="0" w:color="auto"/>
        <w:bottom w:val="none" w:sz="0" w:space="0" w:color="auto"/>
        <w:right w:val="none" w:sz="0" w:space="0" w:color="auto"/>
      </w:divBdr>
    </w:div>
    <w:div w:id="1752701494">
      <w:bodyDiv w:val="1"/>
      <w:marLeft w:val="0"/>
      <w:marRight w:val="0"/>
      <w:marTop w:val="0"/>
      <w:marBottom w:val="0"/>
      <w:divBdr>
        <w:top w:val="none" w:sz="0" w:space="0" w:color="auto"/>
        <w:left w:val="none" w:sz="0" w:space="0" w:color="auto"/>
        <w:bottom w:val="none" w:sz="0" w:space="0" w:color="auto"/>
        <w:right w:val="none" w:sz="0" w:space="0" w:color="auto"/>
      </w:divBdr>
    </w:div>
    <w:div w:id="1760835964">
      <w:bodyDiv w:val="1"/>
      <w:marLeft w:val="0"/>
      <w:marRight w:val="0"/>
      <w:marTop w:val="0"/>
      <w:marBottom w:val="0"/>
      <w:divBdr>
        <w:top w:val="none" w:sz="0" w:space="0" w:color="auto"/>
        <w:left w:val="none" w:sz="0" w:space="0" w:color="auto"/>
        <w:bottom w:val="none" w:sz="0" w:space="0" w:color="auto"/>
        <w:right w:val="none" w:sz="0" w:space="0" w:color="auto"/>
      </w:divBdr>
    </w:div>
    <w:div w:id="1761098044">
      <w:bodyDiv w:val="1"/>
      <w:marLeft w:val="0"/>
      <w:marRight w:val="0"/>
      <w:marTop w:val="0"/>
      <w:marBottom w:val="0"/>
      <w:divBdr>
        <w:top w:val="none" w:sz="0" w:space="0" w:color="auto"/>
        <w:left w:val="none" w:sz="0" w:space="0" w:color="auto"/>
        <w:bottom w:val="none" w:sz="0" w:space="0" w:color="auto"/>
        <w:right w:val="none" w:sz="0" w:space="0" w:color="auto"/>
      </w:divBdr>
    </w:div>
    <w:div w:id="1762067056">
      <w:bodyDiv w:val="1"/>
      <w:marLeft w:val="0"/>
      <w:marRight w:val="0"/>
      <w:marTop w:val="0"/>
      <w:marBottom w:val="0"/>
      <w:divBdr>
        <w:top w:val="none" w:sz="0" w:space="0" w:color="auto"/>
        <w:left w:val="none" w:sz="0" w:space="0" w:color="auto"/>
        <w:bottom w:val="none" w:sz="0" w:space="0" w:color="auto"/>
        <w:right w:val="none" w:sz="0" w:space="0" w:color="auto"/>
      </w:divBdr>
    </w:div>
    <w:div w:id="1768231901">
      <w:bodyDiv w:val="1"/>
      <w:marLeft w:val="0"/>
      <w:marRight w:val="0"/>
      <w:marTop w:val="0"/>
      <w:marBottom w:val="0"/>
      <w:divBdr>
        <w:top w:val="none" w:sz="0" w:space="0" w:color="auto"/>
        <w:left w:val="none" w:sz="0" w:space="0" w:color="auto"/>
        <w:bottom w:val="none" w:sz="0" w:space="0" w:color="auto"/>
        <w:right w:val="none" w:sz="0" w:space="0" w:color="auto"/>
      </w:divBdr>
    </w:div>
    <w:div w:id="1787576459">
      <w:bodyDiv w:val="1"/>
      <w:marLeft w:val="0"/>
      <w:marRight w:val="0"/>
      <w:marTop w:val="0"/>
      <w:marBottom w:val="0"/>
      <w:divBdr>
        <w:top w:val="none" w:sz="0" w:space="0" w:color="auto"/>
        <w:left w:val="none" w:sz="0" w:space="0" w:color="auto"/>
        <w:bottom w:val="none" w:sz="0" w:space="0" w:color="auto"/>
        <w:right w:val="none" w:sz="0" w:space="0" w:color="auto"/>
      </w:divBdr>
    </w:div>
    <w:div w:id="1795364916">
      <w:bodyDiv w:val="1"/>
      <w:marLeft w:val="0"/>
      <w:marRight w:val="0"/>
      <w:marTop w:val="0"/>
      <w:marBottom w:val="0"/>
      <w:divBdr>
        <w:top w:val="none" w:sz="0" w:space="0" w:color="auto"/>
        <w:left w:val="none" w:sz="0" w:space="0" w:color="auto"/>
        <w:bottom w:val="none" w:sz="0" w:space="0" w:color="auto"/>
        <w:right w:val="none" w:sz="0" w:space="0" w:color="auto"/>
      </w:divBdr>
    </w:div>
    <w:div w:id="1796212491">
      <w:bodyDiv w:val="1"/>
      <w:marLeft w:val="0"/>
      <w:marRight w:val="0"/>
      <w:marTop w:val="0"/>
      <w:marBottom w:val="0"/>
      <w:divBdr>
        <w:top w:val="none" w:sz="0" w:space="0" w:color="auto"/>
        <w:left w:val="none" w:sz="0" w:space="0" w:color="auto"/>
        <w:bottom w:val="none" w:sz="0" w:space="0" w:color="auto"/>
        <w:right w:val="none" w:sz="0" w:space="0" w:color="auto"/>
      </w:divBdr>
    </w:div>
    <w:div w:id="1800102722">
      <w:bodyDiv w:val="1"/>
      <w:marLeft w:val="0"/>
      <w:marRight w:val="0"/>
      <w:marTop w:val="0"/>
      <w:marBottom w:val="0"/>
      <w:divBdr>
        <w:top w:val="none" w:sz="0" w:space="0" w:color="auto"/>
        <w:left w:val="none" w:sz="0" w:space="0" w:color="auto"/>
        <w:bottom w:val="none" w:sz="0" w:space="0" w:color="auto"/>
        <w:right w:val="none" w:sz="0" w:space="0" w:color="auto"/>
      </w:divBdr>
    </w:div>
    <w:div w:id="1802572394">
      <w:bodyDiv w:val="1"/>
      <w:marLeft w:val="0"/>
      <w:marRight w:val="0"/>
      <w:marTop w:val="0"/>
      <w:marBottom w:val="0"/>
      <w:divBdr>
        <w:top w:val="none" w:sz="0" w:space="0" w:color="auto"/>
        <w:left w:val="none" w:sz="0" w:space="0" w:color="auto"/>
        <w:bottom w:val="none" w:sz="0" w:space="0" w:color="auto"/>
        <w:right w:val="none" w:sz="0" w:space="0" w:color="auto"/>
      </w:divBdr>
    </w:div>
    <w:div w:id="1808163082">
      <w:bodyDiv w:val="1"/>
      <w:marLeft w:val="0"/>
      <w:marRight w:val="0"/>
      <w:marTop w:val="0"/>
      <w:marBottom w:val="0"/>
      <w:divBdr>
        <w:top w:val="none" w:sz="0" w:space="0" w:color="auto"/>
        <w:left w:val="none" w:sz="0" w:space="0" w:color="auto"/>
        <w:bottom w:val="none" w:sz="0" w:space="0" w:color="auto"/>
        <w:right w:val="none" w:sz="0" w:space="0" w:color="auto"/>
      </w:divBdr>
    </w:div>
    <w:div w:id="1819758092">
      <w:bodyDiv w:val="1"/>
      <w:marLeft w:val="0"/>
      <w:marRight w:val="0"/>
      <w:marTop w:val="0"/>
      <w:marBottom w:val="0"/>
      <w:divBdr>
        <w:top w:val="none" w:sz="0" w:space="0" w:color="auto"/>
        <w:left w:val="none" w:sz="0" w:space="0" w:color="auto"/>
        <w:bottom w:val="none" w:sz="0" w:space="0" w:color="auto"/>
        <w:right w:val="none" w:sz="0" w:space="0" w:color="auto"/>
      </w:divBdr>
    </w:div>
    <w:div w:id="1819764778">
      <w:bodyDiv w:val="1"/>
      <w:marLeft w:val="0"/>
      <w:marRight w:val="0"/>
      <w:marTop w:val="0"/>
      <w:marBottom w:val="0"/>
      <w:divBdr>
        <w:top w:val="none" w:sz="0" w:space="0" w:color="auto"/>
        <w:left w:val="none" w:sz="0" w:space="0" w:color="auto"/>
        <w:bottom w:val="none" w:sz="0" w:space="0" w:color="auto"/>
        <w:right w:val="none" w:sz="0" w:space="0" w:color="auto"/>
      </w:divBdr>
    </w:div>
    <w:div w:id="1821994788">
      <w:bodyDiv w:val="1"/>
      <w:marLeft w:val="0"/>
      <w:marRight w:val="0"/>
      <w:marTop w:val="0"/>
      <w:marBottom w:val="0"/>
      <w:divBdr>
        <w:top w:val="none" w:sz="0" w:space="0" w:color="auto"/>
        <w:left w:val="none" w:sz="0" w:space="0" w:color="auto"/>
        <w:bottom w:val="none" w:sz="0" w:space="0" w:color="auto"/>
        <w:right w:val="none" w:sz="0" w:space="0" w:color="auto"/>
      </w:divBdr>
    </w:div>
    <w:div w:id="1823158152">
      <w:bodyDiv w:val="1"/>
      <w:marLeft w:val="0"/>
      <w:marRight w:val="0"/>
      <w:marTop w:val="0"/>
      <w:marBottom w:val="0"/>
      <w:divBdr>
        <w:top w:val="none" w:sz="0" w:space="0" w:color="auto"/>
        <w:left w:val="none" w:sz="0" w:space="0" w:color="auto"/>
        <w:bottom w:val="none" w:sz="0" w:space="0" w:color="auto"/>
        <w:right w:val="none" w:sz="0" w:space="0" w:color="auto"/>
      </w:divBdr>
    </w:div>
    <w:div w:id="1826968674">
      <w:bodyDiv w:val="1"/>
      <w:marLeft w:val="0"/>
      <w:marRight w:val="0"/>
      <w:marTop w:val="0"/>
      <w:marBottom w:val="0"/>
      <w:divBdr>
        <w:top w:val="none" w:sz="0" w:space="0" w:color="auto"/>
        <w:left w:val="none" w:sz="0" w:space="0" w:color="auto"/>
        <w:bottom w:val="none" w:sz="0" w:space="0" w:color="auto"/>
        <w:right w:val="none" w:sz="0" w:space="0" w:color="auto"/>
      </w:divBdr>
    </w:div>
    <w:div w:id="1829052347">
      <w:bodyDiv w:val="1"/>
      <w:marLeft w:val="0"/>
      <w:marRight w:val="0"/>
      <w:marTop w:val="0"/>
      <w:marBottom w:val="0"/>
      <w:divBdr>
        <w:top w:val="none" w:sz="0" w:space="0" w:color="auto"/>
        <w:left w:val="none" w:sz="0" w:space="0" w:color="auto"/>
        <w:bottom w:val="none" w:sz="0" w:space="0" w:color="auto"/>
        <w:right w:val="none" w:sz="0" w:space="0" w:color="auto"/>
      </w:divBdr>
    </w:div>
    <w:div w:id="1834682879">
      <w:bodyDiv w:val="1"/>
      <w:marLeft w:val="0"/>
      <w:marRight w:val="0"/>
      <w:marTop w:val="0"/>
      <w:marBottom w:val="0"/>
      <w:divBdr>
        <w:top w:val="none" w:sz="0" w:space="0" w:color="auto"/>
        <w:left w:val="none" w:sz="0" w:space="0" w:color="auto"/>
        <w:bottom w:val="none" w:sz="0" w:space="0" w:color="auto"/>
        <w:right w:val="none" w:sz="0" w:space="0" w:color="auto"/>
      </w:divBdr>
    </w:div>
    <w:div w:id="1839688044">
      <w:bodyDiv w:val="1"/>
      <w:marLeft w:val="0"/>
      <w:marRight w:val="0"/>
      <w:marTop w:val="0"/>
      <w:marBottom w:val="0"/>
      <w:divBdr>
        <w:top w:val="none" w:sz="0" w:space="0" w:color="auto"/>
        <w:left w:val="none" w:sz="0" w:space="0" w:color="auto"/>
        <w:bottom w:val="none" w:sz="0" w:space="0" w:color="auto"/>
        <w:right w:val="none" w:sz="0" w:space="0" w:color="auto"/>
      </w:divBdr>
    </w:div>
    <w:div w:id="1851673602">
      <w:bodyDiv w:val="1"/>
      <w:marLeft w:val="0"/>
      <w:marRight w:val="0"/>
      <w:marTop w:val="0"/>
      <w:marBottom w:val="0"/>
      <w:divBdr>
        <w:top w:val="none" w:sz="0" w:space="0" w:color="auto"/>
        <w:left w:val="none" w:sz="0" w:space="0" w:color="auto"/>
        <w:bottom w:val="none" w:sz="0" w:space="0" w:color="auto"/>
        <w:right w:val="none" w:sz="0" w:space="0" w:color="auto"/>
      </w:divBdr>
    </w:div>
    <w:div w:id="1866750591">
      <w:bodyDiv w:val="1"/>
      <w:marLeft w:val="0"/>
      <w:marRight w:val="0"/>
      <w:marTop w:val="0"/>
      <w:marBottom w:val="0"/>
      <w:divBdr>
        <w:top w:val="none" w:sz="0" w:space="0" w:color="auto"/>
        <w:left w:val="none" w:sz="0" w:space="0" w:color="auto"/>
        <w:bottom w:val="none" w:sz="0" w:space="0" w:color="auto"/>
        <w:right w:val="none" w:sz="0" w:space="0" w:color="auto"/>
      </w:divBdr>
    </w:div>
    <w:div w:id="1869373621">
      <w:bodyDiv w:val="1"/>
      <w:marLeft w:val="0"/>
      <w:marRight w:val="0"/>
      <w:marTop w:val="0"/>
      <w:marBottom w:val="0"/>
      <w:divBdr>
        <w:top w:val="none" w:sz="0" w:space="0" w:color="auto"/>
        <w:left w:val="none" w:sz="0" w:space="0" w:color="auto"/>
        <w:bottom w:val="none" w:sz="0" w:space="0" w:color="auto"/>
        <w:right w:val="none" w:sz="0" w:space="0" w:color="auto"/>
      </w:divBdr>
    </w:div>
    <w:div w:id="1879852337">
      <w:bodyDiv w:val="1"/>
      <w:marLeft w:val="0"/>
      <w:marRight w:val="0"/>
      <w:marTop w:val="0"/>
      <w:marBottom w:val="0"/>
      <w:divBdr>
        <w:top w:val="none" w:sz="0" w:space="0" w:color="auto"/>
        <w:left w:val="none" w:sz="0" w:space="0" w:color="auto"/>
        <w:bottom w:val="none" w:sz="0" w:space="0" w:color="auto"/>
        <w:right w:val="none" w:sz="0" w:space="0" w:color="auto"/>
      </w:divBdr>
    </w:div>
    <w:div w:id="1883832880">
      <w:bodyDiv w:val="1"/>
      <w:marLeft w:val="0"/>
      <w:marRight w:val="0"/>
      <w:marTop w:val="0"/>
      <w:marBottom w:val="0"/>
      <w:divBdr>
        <w:top w:val="none" w:sz="0" w:space="0" w:color="auto"/>
        <w:left w:val="none" w:sz="0" w:space="0" w:color="auto"/>
        <w:bottom w:val="none" w:sz="0" w:space="0" w:color="auto"/>
        <w:right w:val="none" w:sz="0" w:space="0" w:color="auto"/>
      </w:divBdr>
    </w:div>
    <w:div w:id="1884245568">
      <w:bodyDiv w:val="1"/>
      <w:marLeft w:val="0"/>
      <w:marRight w:val="0"/>
      <w:marTop w:val="0"/>
      <w:marBottom w:val="0"/>
      <w:divBdr>
        <w:top w:val="none" w:sz="0" w:space="0" w:color="auto"/>
        <w:left w:val="none" w:sz="0" w:space="0" w:color="auto"/>
        <w:bottom w:val="none" w:sz="0" w:space="0" w:color="auto"/>
        <w:right w:val="none" w:sz="0" w:space="0" w:color="auto"/>
      </w:divBdr>
    </w:div>
    <w:div w:id="1885212968">
      <w:bodyDiv w:val="1"/>
      <w:marLeft w:val="0"/>
      <w:marRight w:val="0"/>
      <w:marTop w:val="0"/>
      <w:marBottom w:val="0"/>
      <w:divBdr>
        <w:top w:val="none" w:sz="0" w:space="0" w:color="auto"/>
        <w:left w:val="none" w:sz="0" w:space="0" w:color="auto"/>
        <w:bottom w:val="none" w:sz="0" w:space="0" w:color="auto"/>
        <w:right w:val="none" w:sz="0" w:space="0" w:color="auto"/>
      </w:divBdr>
    </w:div>
    <w:div w:id="1886211097">
      <w:bodyDiv w:val="1"/>
      <w:marLeft w:val="0"/>
      <w:marRight w:val="0"/>
      <w:marTop w:val="0"/>
      <w:marBottom w:val="0"/>
      <w:divBdr>
        <w:top w:val="none" w:sz="0" w:space="0" w:color="auto"/>
        <w:left w:val="none" w:sz="0" w:space="0" w:color="auto"/>
        <w:bottom w:val="none" w:sz="0" w:space="0" w:color="auto"/>
        <w:right w:val="none" w:sz="0" w:space="0" w:color="auto"/>
      </w:divBdr>
    </w:div>
    <w:div w:id="1891378306">
      <w:bodyDiv w:val="1"/>
      <w:marLeft w:val="0"/>
      <w:marRight w:val="0"/>
      <w:marTop w:val="0"/>
      <w:marBottom w:val="0"/>
      <w:divBdr>
        <w:top w:val="none" w:sz="0" w:space="0" w:color="auto"/>
        <w:left w:val="none" w:sz="0" w:space="0" w:color="auto"/>
        <w:bottom w:val="none" w:sz="0" w:space="0" w:color="auto"/>
        <w:right w:val="none" w:sz="0" w:space="0" w:color="auto"/>
      </w:divBdr>
    </w:div>
    <w:div w:id="1901162297">
      <w:bodyDiv w:val="1"/>
      <w:marLeft w:val="0"/>
      <w:marRight w:val="0"/>
      <w:marTop w:val="0"/>
      <w:marBottom w:val="0"/>
      <w:divBdr>
        <w:top w:val="none" w:sz="0" w:space="0" w:color="auto"/>
        <w:left w:val="none" w:sz="0" w:space="0" w:color="auto"/>
        <w:bottom w:val="none" w:sz="0" w:space="0" w:color="auto"/>
        <w:right w:val="none" w:sz="0" w:space="0" w:color="auto"/>
      </w:divBdr>
    </w:div>
    <w:div w:id="1905027702">
      <w:bodyDiv w:val="1"/>
      <w:marLeft w:val="0"/>
      <w:marRight w:val="0"/>
      <w:marTop w:val="0"/>
      <w:marBottom w:val="0"/>
      <w:divBdr>
        <w:top w:val="none" w:sz="0" w:space="0" w:color="auto"/>
        <w:left w:val="none" w:sz="0" w:space="0" w:color="auto"/>
        <w:bottom w:val="none" w:sz="0" w:space="0" w:color="auto"/>
        <w:right w:val="none" w:sz="0" w:space="0" w:color="auto"/>
      </w:divBdr>
    </w:div>
    <w:div w:id="1907643846">
      <w:bodyDiv w:val="1"/>
      <w:marLeft w:val="0"/>
      <w:marRight w:val="0"/>
      <w:marTop w:val="0"/>
      <w:marBottom w:val="0"/>
      <w:divBdr>
        <w:top w:val="none" w:sz="0" w:space="0" w:color="auto"/>
        <w:left w:val="none" w:sz="0" w:space="0" w:color="auto"/>
        <w:bottom w:val="none" w:sz="0" w:space="0" w:color="auto"/>
        <w:right w:val="none" w:sz="0" w:space="0" w:color="auto"/>
      </w:divBdr>
    </w:div>
    <w:div w:id="1912613063">
      <w:bodyDiv w:val="1"/>
      <w:marLeft w:val="0"/>
      <w:marRight w:val="0"/>
      <w:marTop w:val="0"/>
      <w:marBottom w:val="0"/>
      <w:divBdr>
        <w:top w:val="none" w:sz="0" w:space="0" w:color="auto"/>
        <w:left w:val="none" w:sz="0" w:space="0" w:color="auto"/>
        <w:bottom w:val="none" w:sz="0" w:space="0" w:color="auto"/>
        <w:right w:val="none" w:sz="0" w:space="0" w:color="auto"/>
      </w:divBdr>
    </w:div>
    <w:div w:id="1918590817">
      <w:bodyDiv w:val="1"/>
      <w:marLeft w:val="0"/>
      <w:marRight w:val="0"/>
      <w:marTop w:val="0"/>
      <w:marBottom w:val="0"/>
      <w:divBdr>
        <w:top w:val="none" w:sz="0" w:space="0" w:color="auto"/>
        <w:left w:val="none" w:sz="0" w:space="0" w:color="auto"/>
        <w:bottom w:val="none" w:sz="0" w:space="0" w:color="auto"/>
        <w:right w:val="none" w:sz="0" w:space="0" w:color="auto"/>
      </w:divBdr>
    </w:div>
    <w:div w:id="1918861153">
      <w:bodyDiv w:val="1"/>
      <w:marLeft w:val="0"/>
      <w:marRight w:val="0"/>
      <w:marTop w:val="0"/>
      <w:marBottom w:val="0"/>
      <w:divBdr>
        <w:top w:val="none" w:sz="0" w:space="0" w:color="auto"/>
        <w:left w:val="none" w:sz="0" w:space="0" w:color="auto"/>
        <w:bottom w:val="none" w:sz="0" w:space="0" w:color="auto"/>
        <w:right w:val="none" w:sz="0" w:space="0" w:color="auto"/>
      </w:divBdr>
    </w:div>
    <w:div w:id="1938829326">
      <w:bodyDiv w:val="1"/>
      <w:marLeft w:val="0"/>
      <w:marRight w:val="0"/>
      <w:marTop w:val="0"/>
      <w:marBottom w:val="0"/>
      <w:divBdr>
        <w:top w:val="none" w:sz="0" w:space="0" w:color="auto"/>
        <w:left w:val="none" w:sz="0" w:space="0" w:color="auto"/>
        <w:bottom w:val="none" w:sz="0" w:space="0" w:color="auto"/>
        <w:right w:val="none" w:sz="0" w:space="0" w:color="auto"/>
      </w:divBdr>
    </w:div>
    <w:div w:id="1941065169">
      <w:bodyDiv w:val="1"/>
      <w:marLeft w:val="0"/>
      <w:marRight w:val="0"/>
      <w:marTop w:val="0"/>
      <w:marBottom w:val="0"/>
      <w:divBdr>
        <w:top w:val="none" w:sz="0" w:space="0" w:color="auto"/>
        <w:left w:val="none" w:sz="0" w:space="0" w:color="auto"/>
        <w:bottom w:val="none" w:sz="0" w:space="0" w:color="auto"/>
        <w:right w:val="none" w:sz="0" w:space="0" w:color="auto"/>
      </w:divBdr>
    </w:div>
    <w:div w:id="1947619509">
      <w:bodyDiv w:val="1"/>
      <w:marLeft w:val="0"/>
      <w:marRight w:val="0"/>
      <w:marTop w:val="0"/>
      <w:marBottom w:val="0"/>
      <w:divBdr>
        <w:top w:val="none" w:sz="0" w:space="0" w:color="auto"/>
        <w:left w:val="none" w:sz="0" w:space="0" w:color="auto"/>
        <w:bottom w:val="none" w:sz="0" w:space="0" w:color="auto"/>
        <w:right w:val="none" w:sz="0" w:space="0" w:color="auto"/>
      </w:divBdr>
    </w:div>
    <w:div w:id="1952545598">
      <w:bodyDiv w:val="1"/>
      <w:marLeft w:val="0"/>
      <w:marRight w:val="0"/>
      <w:marTop w:val="0"/>
      <w:marBottom w:val="0"/>
      <w:divBdr>
        <w:top w:val="none" w:sz="0" w:space="0" w:color="auto"/>
        <w:left w:val="none" w:sz="0" w:space="0" w:color="auto"/>
        <w:bottom w:val="none" w:sz="0" w:space="0" w:color="auto"/>
        <w:right w:val="none" w:sz="0" w:space="0" w:color="auto"/>
      </w:divBdr>
    </w:div>
    <w:div w:id="1972202986">
      <w:bodyDiv w:val="1"/>
      <w:marLeft w:val="0"/>
      <w:marRight w:val="0"/>
      <w:marTop w:val="0"/>
      <w:marBottom w:val="0"/>
      <w:divBdr>
        <w:top w:val="none" w:sz="0" w:space="0" w:color="auto"/>
        <w:left w:val="none" w:sz="0" w:space="0" w:color="auto"/>
        <w:bottom w:val="none" w:sz="0" w:space="0" w:color="auto"/>
        <w:right w:val="none" w:sz="0" w:space="0" w:color="auto"/>
      </w:divBdr>
    </w:div>
    <w:div w:id="1973710814">
      <w:bodyDiv w:val="1"/>
      <w:marLeft w:val="0"/>
      <w:marRight w:val="0"/>
      <w:marTop w:val="0"/>
      <w:marBottom w:val="0"/>
      <w:divBdr>
        <w:top w:val="none" w:sz="0" w:space="0" w:color="auto"/>
        <w:left w:val="none" w:sz="0" w:space="0" w:color="auto"/>
        <w:bottom w:val="none" w:sz="0" w:space="0" w:color="auto"/>
        <w:right w:val="none" w:sz="0" w:space="0" w:color="auto"/>
      </w:divBdr>
    </w:div>
    <w:div w:id="1975259502">
      <w:bodyDiv w:val="1"/>
      <w:marLeft w:val="0"/>
      <w:marRight w:val="0"/>
      <w:marTop w:val="0"/>
      <w:marBottom w:val="0"/>
      <w:divBdr>
        <w:top w:val="none" w:sz="0" w:space="0" w:color="auto"/>
        <w:left w:val="none" w:sz="0" w:space="0" w:color="auto"/>
        <w:bottom w:val="none" w:sz="0" w:space="0" w:color="auto"/>
        <w:right w:val="none" w:sz="0" w:space="0" w:color="auto"/>
      </w:divBdr>
    </w:div>
    <w:div w:id="1983463932">
      <w:bodyDiv w:val="1"/>
      <w:marLeft w:val="0"/>
      <w:marRight w:val="0"/>
      <w:marTop w:val="0"/>
      <w:marBottom w:val="0"/>
      <w:divBdr>
        <w:top w:val="none" w:sz="0" w:space="0" w:color="auto"/>
        <w:left w:val="none" w:sz="0" w:space="0" w:color="auto"/>
        <w:bottom w:val="none" w:sz="0" w:space="0" w:color="auto"/>
        <w:right w:val="none" w:sz="0" w:space="0" w:color="auto"/>
      </w:divBdr>
    </w:div>
    <w:div w:id="1986742472">
      <w:bodyDiv w:val="1"/>
      <w:marLeft w:val="0"/>
      <w:marRight w:val="0"/>
      <w:marTop w:val="0"/>
      <w:marBottom w:val="0"/>
      <w:divBdr>
        <w:top w:val="none" w:sz="0" w:space="0" w:color="auto"/>
        <w:left w:val="none" w:sz="0" w:space="0" w:color="auto"/>
        <w:bottom w:val="none" w:sz="0" w:space="0" w:color="auto"/>
        <w:right w:val="none" w:sz="0" w:space="0" w:color="auto"/>
      </w:divBdr>
    </w:div>
    <w:div w:id="1991060776">
      <w:bodyDiv w:val="1"/>
      <w:marLeft w:val="0"/>
      <w:marRight w:val="0"/>
      <w:marTop w:val="0"/>
      <w:marBottom w:val="0"/>
      <w:divBdr>
        <w:top w:val="none" w:sz="0" w:space="0" w:color="auto"/>
        <w:left w:val="none" w:sz="0" w:space="0" w:color="auto"/>
        <w:bottom w:val="none" w:sz="0" w:space="0" w:color="auto"/>
        <w:right w:val="none" w:sz="0" w:space="0" w:color="auto"/>
      </w:divBdr>
    </w:div>
    <w:div w:id="1998993727">
      <w:bodyDiv w:val="1"/>
      <w:marLeft w:val="0"/>
      <w:marRight w:val="0"/>
      <w:marTop w:val="0"/>
      <w:marBottom w:val="0"/>
      <w:divBdr>
        <w:top w:val="none" w:sz="0" w:space="0" w:color="auto"/>
        <w:left w:val="none" w:sz="0" w:space="0" w:color="auto"/>
        <w:bottom w:val="none" w:sz="0" w:space="0" w:color="auto"/>
        <w:right w:val="none" w:sz="0" w:space="0" w:color="auto"/>
      </w:divBdr>
    </w:div>
    <w:div w:id="2020890841">
      <w:bodyDiv w:val="1"/>
      <w:marLeft w:val="0"/>
      <w:marRight w:val="0"/>
      <w:marTop w:val="0"/>
      <w:marBottom w:val="0"/>
      <w:divBdr>
        <w:top w:val="none" w:sz="0" w:space="0" w:color="auto"/>
        <w:left w:val="none" w:sz="0" w:space="0" w:color="auto"/>
        <w:bottom w:val="none" w:sz="0" w:space="0" w:color="auto"/>
        <w:right w:val="none" w:sz="0" w:space="0" w:color="auto"/>
      </w:divBdr>
    </w:div>
    <w:div w:id="2025092085">
      <w:bodyDiv w:val="1"/>
      <w:marLeft w:val="0"/>
      <w:marRight w:val="0"/>
      <w:marTop w:val="0"/>
      <w:marBottom w:val="0"/>
      <w:divBdr>
        <w:top w:val="none" w:sz="0" w:space="0" w:color="auto"/>
        <w:left w:val="none" w:sz="0" w:space="0" w:color="auto"/>
        <w:bottom w:val="none" w:sz="0" w:space="0" w:color="auto"/>
        <w:right w:val="none" w:sz="0" w:space="0" w:color="auto"/>
      </w:divBdr>
    </w:div>
    <w:div w:id="2033679365">
      <w:bodyDiv w:val="1"/>
      <w:marLeft w:val="0"/>
      <w:marRight w:val="0"/>
      <w:marTop w:val="0"/>
      <w:marBottom w:val="0"/>
      <w:divBdr>
        <w:top w:val="none" w:sz="0" w:space="0" w:color="auto"/>
        <w:left w:val="none" w:sz="0" w:space="0" w:color="auto"/>
        <w:bottom w:val="none" w:sz="0" w:space="0" w:color="auto"/>
        <w:right w:val="none" w:sz="0" w:space="0" w:color="auto"/>
      </w:divBdr>
    </w:div>
    <w:div w:id="2036805055">
      <w:bodyDiv w:val="1"/>
      <w:marLeft w:val="0"/>
      <w:marRight w:val="0"/>
      <w:marTop w:val="0"/>
      <w:marBottom w:val="0"/>
      <w:divBdr>
        <w:top w:val="none" w:sz="0" w:space="0" w:color="auto"/>
        <w:left w:val="none" w:sz="0" w:space="0" w:color="auto"/>
        <w:bottom w:val="none" w:sz="0" w:space="0" w:color="auto"/>
        <w:right w:val="none" w:sz="0" w:space="0" w:color="auto"/>
      </w:divBdr>
    </w:div>
    <w:div w:id="2039114991">
      <w:bodyDiv w:val="1"/>
      <w:marLeft w:val="0"/>
      <w:marRight w:val="0"/>
      <w:marTop w:val="0"/>
      <w:marBottom w:val="0"/>
      <w:divBdr>
        <w:top w:val="none" w:sz="0" w:space="0" w:color="auto"/>
        <w:left w:val="none" w:sz="0" w:space="0" w:color="auto"/>
        <w:bottom w:val="none" w:sz="0" w:space="0" w:color="auto"/>
        <w:right w:val="none" w:sz="0" w:space="0" w:color="auto"/>
      </w:divBdr>
    </w:div>
    <w:div w:id="2044745636">
      <w:bodyDiv w:val="1"/>
      <w:marLeft w:val="0"/>
      <w:marRight w:val="0"/>
      <w:marTop w:val="0"/>
      <w:marBottom w:val="0"/>
      <w:divBdr>
        <w:top w:val="none" w:sz="0" w:space="0" w:color="auto"/>
        <w:left w:val="none" w:sz="0" w:space="0" w:color="auto"/>
        <w:bottom w:val="none" w:sz="0" w:space="0" w:color="auto"/>
        <w:right w:val="none" w:sz="0" w:space="0" w:color="auto"/>
      </w:divBdr>
    </w:div>
    <w:div w:id="2051683898">
      <w:bodyDiv w:val="1"/>
      <w:marLeft w:val="0"/>
      <w:marRight w:val="0"/>
      <w:marTop w:val="0"/>
      <w:marBottom w:val="0"/>
      <w:divBdr>
        <w:top w:val="none" w:sz="0" w:space="0" w:color="auto"/>
        <w:left w:val="none" w:sz="0" w:space="0" w:color="auto"/>
        <w:bottom w:val="none" w:sz="0" w:space="0" w:color="auto"/>
        <w:right w:val="none" w:sz="0" w:space="0" w:color="auto"/>
      </w:divBdr>
    </w:div>
    <w:div w:id="2066754490">
      <w:bodyDiv w:val="1"/>
      <w:marLeft w:val="0"/>
      <w:marRight w:val="0"/>
      <w:marTop w:val="0"/>
      <w:marBottom w:val="0"/>
      <w:divBdr>
        <w:top w:val="none" w:sz="0" w:space="0" w:color="auto"/>
        <w:left w:val="none" w:sz="0" w:space="0" w:color="auto"/>
        <w:bottom w:val="none" w:sz="0" w:space="0" w:color="auto"/>
        <w:right w:val="none" w:sz="0" w:space="0" w:color="auto"/>
      </w:divBdr>
    </w:div>
    <w:div w:id="2067221096">
      <w:bodyDiv w:val="1"/>
      <w:marLeft w:val="0"/>
      <w:marRight w:val="0"/>
      <w:marTop w:val="0"/>
      <w:marBottom w:val="0"/>
      <w:divBdr>
        <w:top w:val="none" w:sz="0" w:space="0" w:color="auto"/>
        <w:left w:val="none" w:sz="0" w:space="0" w:color="auto"/>
        <w:bottom w:val="none" w:sz="0" w:space="0" w:color="auto"/>
        <w:right w:val="none" w:sz="0" w:space="0" w:color="auto"/>
      </w:divBdr>
    </w:div>
    <w:div w:id="2075732881">
      <w:bodyDiv w:val="1"/>
      <w:marLeft w:val="0"/>
      <w:marRight w:val="0"/>
      <w:marTop w:val="0"/>
      <w:marBottom w:val="0"/>
      <w:divBdr>
        <w:top w:val="none" w:sz="0" w:space="0" w:color="auto"/>
        <w:left w:val="none" w:sz="0" w:space="0" w:color="auto"/>
        <w:bottom w:val="none" w:sz="0" w:space="0" w:color="auto"/>
        <w:right w:val="none" w:sz="0" w:space="0" w:color="auto"/>
      </w:divBdr>
    </w:div>
    <w:div w:id="2078672519">
      <w:bodyDiv w:val="1"/>
      <w:marLeft w:val="0"/>
      <w:marRight w:val="0"/>
      <w:marTop w:val="0"/>
      <w:marBottom w:val="0"/>
      <w:divBdr>
        <w:top w:val="none" w:sz="0" w:space="0" w:color="auto"/>
        <w:left w:val="none" w:sz="0" w:space="0" w:color="auto"/>
        <w:bottom w:val="none" w:sz="0" w:space="0" w:color="auto"/>
        <w:right w:val="none" w:sz="0" w:space="0" w:color="auto"/>
      </w:divBdr>
    </w:div>
    <w:div w:id="2091387103">
      <w:bodyDiv w:val="1"/>
      <w:marLeft w:val="0"/>
      <w:marRight w:val="0"/>
      <w:marTop w:val="0"/>
      <w:marBottom w:val="0"/>
      <w:divBdr>
        <w:top w:val="none" w:sz="0" w:space="0" w:color="auto"/>
        <w:left w:val="none" w:sz="0" w:space="0" w:color="auto"/>
        <w:bottom w:val="none" w:sz="0" w:space="0" w:color="auto"/>
        <w:right w:val="none" w:sz="0" w:space="0" w:color="auto"/>
      </w:divBdr>
    </w:div>
    <w:div w:id="2095738593">
      <w:bodyDiv w:val="1"/>
      <w:marLeft w:val="0"/>
      <w:marRight w:val="0"/>
      <w:marTop w:val="0"/>
      <w:marBottom w:val="0"/>
      <w:divBdr>
        <w:top w:val="none" w:sz="0" w:space="0" w:color="auto"/>
        <w:left w:val="none" w:sz="0" w:space="0" w:color="auto"/>
        <w:bottom w:val="none" w:sz="0" w:space="0" w:color="auto"/>
        <w:right w:val="none" w:sz="0" w:space="0" w:color="auto"/>
      </w:divBdr>
    </w:div>
    <w:div w:id="2096707317">
      <w:bodyDiv w:val="1"/>
      <w:marLeft w:val="0"/>
      <w:marRight w:val="0"/>
      <w:marTop w:val="0"/>
      <w:marBottom w:val="0"/>
      <w:divBdr>
        <w:top w:val="none" w:sz="0" w:space="0" w:color="auto"/>
        <w:left w:val="none" w:sz="0" w:space="0" w:color="auto"/>
        <w:bottom w:val="none" w:sz="0" w:space="0" w:color="auto"/>
        <w:right w:val="none" w:sz="0" w:space="0" w:color="auto"/>
      </w:divBdr>
    </w:div>
    <w:div w:id="2098020556">
      <w:bodyDiv w:val="1"/>
      <w:marLeft w:val="0"/>
      <w:marRight w:val="0"/>
      <w:marTop w:val="0"/>
      <w:marBottom w:val="0"/>
      <w:divBdr>
        <w:top w:val="none" w:sz="0" w:space="0" w:color="auto"/>
        <w:left w:val="none" w:sz="0" w:space="0" w:color="auto"/>
        <w:bottom w:val="none" w:sz="0" w:space="0" w:color="auto"/>
        <w:right w:val="none" w:sz="0" w:space="0" w:color="auto"/>
      </w:divBdr>
    </w:div>
    <w:div w:id="2112433103">
      <w:bodyDiv w:val="1"/>
      <w:marLeft w:val="0"/>
      <w:marRight w:val="0"/>
      <w:marTop w:val="0"/>
      <w:marBottom w:val="0"/>
      <w:divBdr>
        <w:top w:val="none" w:sz="0" w:space="0" w:color="auto"/>
        <w:left w:val="none" w:sz="0" w:space="0" w:color="auto"/>
        <w:bottom w:val="none" w:sz="0" w:space="0" w:color="auto"/>
        <w:right w:val="none" w:sz="0" w:space="0" w:color="auto"/>
      </w:divBdr>
    </w:div>
    <w:div w:id="2128814806">
      <w:bodyDiv w:val="1"/>
      <w:marLeft w:val="0"/>
      <w:marRight w:val="0"/>
      <w:marTop w:val="0"/>
      <w:marBottom w:val="0"/>
      <w:divBdr>
        <w:top w:val="none" w:sz="0" w:space="0" w:color="auto"/>
        <w:left w:val="none" w:sz="0" w:space="0" w:color="auto"/>
        <w:bottom w:val="none" w:sz="0" w:space="0" w:color="auto"/>
        <w:right w:val="none" w:sz="0" w:space="0" w:color="auto"/>
      </w:divBdr>
    </w:div>
    <w:div w:id="213929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A855EEDCFCC4D3D9CB5DF99D5876E67"/>
        <w:category>
          <w:name w:val="General"/>
          <w:gallery w:val="placeholder"/>
        </w:category>
        <w:types>
          <w:type w:val="bbPlcHdr"/>
        </w:types>
        <w:behaviors>
          <w:behavior w:val="content"/>
        </w:behaviors>
        <w:guid w:val="{09D8621D-4997-4079-8ACE-BD410C49B52D}"/>
      </w:docPartPr>
      <w:docPartBody>
        <w:p w:rsidR="00EF3207" w:rsidRDefault="00EF3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Linotype-Roman">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07"/>
    <w:rsid w:val="00EF32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3063484781BCE4EB236681B9DB0233A" ma:contentTypeVersion="7" ma:contentTypeDescription="Crear nuevo documento." ma:contentTypeScope="" ma:versionID="fbcaa43bc68c7e0f06732f8fab3713b0">
  <xsd:schema xmlns:xsd="http://www.w3.org/2001/XMLSchema" xmlns:xs="http://www.w3.org/2001/XMLSchema" xmlns:p="http://schemas.microsoft.com/office/2006/metadata/properties" xmlns:ns3="078ac9a7-5b21-474a-b153-f744cf7bee7b" xmlns:ns4="e82c5281-eea7-4ece-9895-434ab6e77275" targetNamespace="http://schemas.microsoft.com/office/2006/metadata/properties" ma:root="true" ma:fieldsID="7f5180480795657dea3a85d33f398ac3" ns3:_="" ns4:_="">
    <xsd:import namespace="078ac9a7-5b21-474a-b153-f744cf7bee7b"/>
    <xsd:import namespace="e82c5281-eea7-4ece-9895-434ab6e772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ac9a7-5b21-474a-b153-f744cf7be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2c5281-eea7-4ece-9895-434ab6e7727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UNE20</b:Tag>
    <b:SourceType>DocumentFromInternetSite</b:SourceType>
    <b:Guid>{CE156E90-652A-4BAC-8329-8590D2AA914E}</b:Guid>
    <b:Author>
      <b:Author>
        <b:Corporate>UNESCO IESALC</b:Corporate>
      </b:Author>
    </b:Author>
    <b:Title>UNESCO</b:Title>
    <b:Year>2020</b:Year>
    <b:Month>Abril</b:Month>
    <b:Day>6</b:Day>
    <b:URL>http://www.iesalc.unesco.org/wp-content/uploads/2020/04/COVID-19-060420-ES-2.pdf</b:URL>
    <b:RefOrder>2</b:RefOrder>
  </b:Source>
  <b:Source>
    <b:Tag>Cal20</b:Tag>
    <b:SourceType>Report</b:SourceType>
    <b:Guid>{CE513825-8E9C-4A25-A998-43AD672F2291}</b:Guid>
    <b:Title>Principales Cifras del Sistema Educativo Nacional 2019-2020</b:Title>
    <b:Year>2020</b:Year>
    <b:City>Ciudad de México</b:City>
    <b:Author>
      <b:Author>
        <b:NameList>
          <b:Person>
            <b:Last>Calderón Argomedo</b:Last>
            <b:Middle>Alejandro</b:Middle>
            <b:First>Marco</b:First>
          </b:Person>
          <b:Person>
            <b:Last>Vergara López</b:Last>
            <b:First>Lorenzo</b:First>
          </b:Person>
          <b:Person>
            <b:Last>Atilano Mireles</b:Last>
            <b:Middle>De Lourdes</b:Middle>
            <b:First>Maria</b:First>
          </b:Person>
        </b:NameList>
      </b:Author>
    </b:Author>
    <b:Institution>Secretaría de Educación Pública</b:Institution>
    <b:Pages>12</b:Pages>
    <b:URL>https://www.planeacion.sep.gob.mx/Doc/estadistica_e_indicadores/principales_cifras/principales_cifras_2019_2020_bolsillo.pdf</b:URL>
    <b:RefOrder>10</b:RefOrder>
  </b:Source>
  <b:Source>
    <b:Tag>Lui20</b:Tag>
    <b:SourceType>ArticleInAPeriodical</b:SourceType>
    <b:Guid>{B7454982-F786-4190-840C-0AA50ACAE77E}</b:Guid>
    <b:Title>Educación virtual vs. educación presencial:¿Reemplazo o complemento?</b:Title>
    <b:Year>2020</b:Year>
    <b:Month>mayo</b:Month>
    <b:Day>17</b:Day>
    <b:Author>
      <b:Author>
        <b:NameList>
          <b:Person>
            <b:Last>Barril</b:Last>
            <b:First>Luis</b:First>
          </b:Person>
        </b:NameList>
      </b:Author>
    </b:Author>
    <b:PeriodicalTitle>Diario Concepción</b:PeriodicalTitle>
    <b:Pages>6-7</b:Pages>
    <b:URL>http://docplayer.es/185817837-Como-el-teatro-regional-se-adapta-a-su-nueva-realidad-cientifico-udec-preve-agudizacion-en-compleja-situacion-hidrica-local.html</b:URL>
    <b:RefOrder>1</b:RefOrder>
  </b:Source>
  <b:Source>
    <b:Tag>Món21</b:Tag>
    <b:SourceType>InternetSite</b:SourceType>
    <b:Guid>{42E77994-870A-409F-84A1-46892D8C77BE}</b:Guid>
    <b:Author>
      <b:Author>
        <b:NameList>
          <b:Person>
            <b:Last>Garduño</b:Last>
            <b:First>Mónica</b:First>
          </b:Person>
        </b:NameList>
      </b:Author>
    </b:Author>
    <b:Title>Cerca de 30 millones de estudiantes nuevos se unieron a Coursea desde el inicio de la pandemia</b:Title>
    <b:InternetSiteTitle>Forbes México</b:InternetSiteTitle>
    <b:Year>2021</b:Year>
    <b:Month>enero</b:Month>
    <b:Day>8</b:Day>
    <b:URL>https://www.forbes.com.mx/negocios-30-millones-estudiantes-coursera-pandemia/</b:URL>
    <b:RefOrder>3</b:RefOrder>
  </b:Source>
  <b:Source>
    <b:Tag>Eré20</b:Tag>
    <b:SourceType>InternetSite</b:SourceType>
    <b:Guid>{8DC5A1EB-861F-474C-A6BC-D531AB653162}</b:Guid>
    <b:Title>Las plataformas de aprendizaje online crecen más del 179%</b:Title>
    <b:Year>2020</b:Year>
    <b:Author>
      <b:Author>
        <b:NameList>
          <b:Person>
            <b:Last>Reyes</b:Last>
            <b:First>Eréndira</b:First>
          </b:Person>
        </b:NameList>
      </b:Author>
    </b:Author>
    <b:InternetSiteTitle>Expansion</b:InternetSiteTitle>
    <b:Month>mayo</b:Month>
    <b:Day>11</b:Day>
    <b:URL>https://expansion.mx/tecnologia/2020/05/11/las-plataformas-de-aprendizaje-online-crecen-mas-del-179</b:URL>
    <b:RefOrder>12</b:RefOrder>
  </b:Source>
  <b:Source>
    <b:Tag>Ale20</b:Tag>
    <b:SourceType>InternetSite</b:SourceType>
    <b:Guid>{99E0B676-A02E-4378-9BE4-561305731969}</b:Guid>
    <b:Author>
      <b:Author>
        <b:NameList>
          <b:Person>
            <b:Last>Medina</b:Last>
            <b:First>Alejandro</b:First>
          </b:Person>
        </b:NameList>
      </b:Author>
    </b:Author>
    <b:Title>Forbes México</b:Title>
    <b:InternetSiteTitle>Coronavirus impulsa a la startup Platzi: crece un 40% durante la cuarentena</b:InternetSiteTitle>
    <b:Year>2020</b:Year>
    <b:Month>mayo</b:Month>
    <b:Day>5</b:Day>
    <b:URL>https://www.forbes.com.mx/emprendedores-coronavirus-impulsa-a-la-startup-platzi-crece-40-durante-la-cuarentena/</b:URL>
    <b:RefOrder>13</b:RefOrder>
  </b:Source>
  <b:Source>
    <b:Tag>Gre</b:Tag>
    <b:SourceType>InternetSite</b:SourceType>
    <b:Guid>{195510A8-0FED-4552-B3FE-4697A053A2FE}</b:Guid>
    <b:Author>
      <b:Author>
        <b:NameList>
          <b:Person>
            <b:Last>Greif</b:Last>
            <b:First>Sacha</b:First>
          </b:Person>
          <b:Person>
            <b:Last>Benitte</b:Last>
            <b:First>Raphaël</b:First>
          </b:Person>
        </b:NameList>
      </b:Author>
    </b:Author>
    <b:Title>StateOfJS</b:Title>
    <b:Year>2020</b:Year>
    <b:URL>https://2019.stateofjs.com/resources/</b:URL>
    <b:RefOrder>15</b:RefOrder>
  </b:Source>
  <b:Source>
    <b:Tag>Wad20</b:Tag>
    <b:SourceType>InternetSite</b:SourceType>
    <b:Guid>{9FF51D07-AA09-4E49-B366-4374D70EF93C}</b:Guid>
    <b:Author>
      <b:Author>
        <b:NameList>
          <b:Person>
            <b:Last>Wadhwani</b:Last>
            <b:First>Preeti</b:First>
          </b:Person>
          <b:Person>
            <b:Last>Gankar</b:Last>
            <b:First>Saloni</b:First>
          </b:Person>
        </b:NameList>
      </b:Author>
    </b:Author>
    <b:Title>Global Marketing insights</b:Title>
    <b:Year>2020</b:Year>
    <b:Month>Mayo</b:Month>
    <b:URL>https://www.gminsights.com/industry-analysis/elearning-market-size</b:URL>
    <b:RefOrder>11</b:RefOrder>
  </b:Source>
  <b:Source>
    <b:Tag>Gre21</b:Tag>
    <b:SourceType>InternetSite</b:SourceType>
    <b:Guid>{ECDB933A-F0A7-4B38-B42B-846F47D45750}</b:Guid>
    <b:Author>
      <b:Author>
        <b:NameList>
          <b:Person>
            <b:Last>Greif</b:Last>
            <b:First>Sacha</b:First>
          </b:Person>
          <b:Person>
            <b:Last>Benitte</b:Last>
            <b:First>Raphaël</b:First>
          </b:Person>
        </b:NameList>
      </b:Author>
    </b:Author>
    <b:Title>StateOfJS</b:Title>
    <b:Year>2021</b:Year>
    <b:Month>Enero</b:Month>
    <b:Day>13</b:Day>
    <b:URL>https://2020.stateofjs.com/en-US/</b:URL>
    <b:RefOrder>14</b:RefOrder>
  </b:Source>
  <b:Source>
    <b:Tag>Gar17</b:Tag>
    <b:SourceType>JournalArticle</b:SourceType>
    <b:Guid>{421BD8E2-E3EA-483C-820B-3D68FB741D05}</b:Guid>
    <b:Title>Estado del arte: Metodologías de desarrollo</b:Title>
    <b:Year>2017</b:Year>
    <b:URL>https://www.3ciencias.com/wp-content/uploads/2017/09/ART-5.pdf</b:URL>
    <b:Author>
      <b:Author>
        <b:NameList>
          <b:Person>
            <b:Last>García Zerda</b:Last>
            <b:Middle>Gustavo</b:Middle>
            <b:First>Fabricio</b:First>
          </b:Person>
          <b:Person>
            <b:Last>Zea Ordóñez</b:Last>
            <b:Middle>Paola</b:Middle>
            <b:First>Mariuxi</b:First>
          </b:Person>
          <b:Person>
            <b:Last>Contento Segarra</b:Last>
            <b:Middle>Jose</b:Middle>
            <b:First>María</b:First>
          </b:Person>
          <b:Person>
            <b:Last>Molina Ríos</b:Last>
            <b:Middle>Rolando</b:Middle>
            <b:First>Jommy</b:First>
          </b:Person>
        </b:NameList>
      </b:Author>
    </b:Author>
    <b:JournalName>3C Tecnología: glosas de innovación aplicadas a la pyme</b:JournalName>
    <b:Pages>54-71</b:Pages>
    <b:Volume>6</b:Volume>
    <b:Issue>3</b:Issue>
    <b:RefOrder>16</b:RefOrder>
  </b:Source>
  <b:Source>
    <b:Tag>Dur15</b:Tag>
    <b:SourceType>JournalArticle</b:SourceType>
    <b:Guid>{2F82172B-6324-4622-80EF-ECF52E3939A1}</b:Guid>
    <b:Title>Prácticas de Tutoría entre Iguales en Universidades del Estado Español y de Iberoamérica</b:Title>
    <b:JournalName>REICE. Revista Iberoamericana Sobre Calidad, Eficacia Y Cambio En Educación</b:JournalName>
    <b:Year>2015</b:Year>
    <b:Pages>5-17</b:Pages>
    <b:Author>
      <b:Author>
        <b:NameList>
          <b:Person>
            <b:Last>Duran Gisbert</b:Last>
            <b:First>David</b:First>
          </b:Person>
          <b:Person>
            <b:Last>Flores Coll</b:Last>
            <b:First>Marta</b:First>
          </b:Person>
        </b:NameList>
      </b:Author>
    </b:Author>
    <b:Volume>13</b:Volume>
    <b:Issue>1</b:Issue>
    <b:URL>https://revistas.uam.es/reice/article/view/2796</b:URL>
    <b:RefOrder>5</b:RefOrder>
  </b:Source>
  <b:Source>
    <b:Tag>Jef11</b:Tag>
    <b:SourceType>InternetSite</b:SourceType>
    <b:Guid>{E81689AF-B3C8-4A1F-AF37-DBE4986AF547}</b:Guid>
    <b:Author>
      <b:Author>
        <b:NameList>
          <b:Person>
            <b:Last>Brasil</b:Last>
            <b:First>Jeff</b:First>
          </b:Person>
        </b:NameList>
      </b:Author>
    </b:Author>
    <b:Title>P2PU: Learning for Everyone, by Everyone, about almost Anything</b:Title>
    <b:InternetSiteTitle>Connected Learnig Alliance</b:InternetSiteTitle>
    <b:Year>2011</b:Year>
    <b:Month>mayo</b:Month>
    <b:Day>23</b:Day>
    <b:URL>https://clalliance.org/blog/p2pu-learning-for-everyone-by-everyone-about-almost-anything/</b:URL>
    <b:RefOrder>7</b:RefOrder>
  </b:Source>
  <b:Source>
    <b:Tag>Car11</b:Tag>
    <b:SourceType>JournalArticle</b:SourceType>
    <b:Guid>{4FAF083F-0A94-40FF-8CB4-D471719BB9D2}</b:Guid>
    <b:Title>Tutoría entre pares como una estrategia pedagógica universitaria</b:Title>
    <b:Year>2011</b:Year>
    <b:URL>https://www.redalyc.org/articulo.oa?id=83421404006</b:URL>
    <b:Author>
      <b:Author>
        <b:NameList>
          <b:Person>
            <b:Last>Cardozo-Ortiz</b:Last>
            <b:Middle>Esperanza</b:Middle>
            <b:First>Claudia</b:First>
          </b:Person>
        </b:NameList>
      </b:Author>
    </b:Author>
    <b:JournalName>Educación y Educadores</b:JournalName>
    <b:Pages>309-325</b:Pages>
    <b:Volume>14</b:Volume>
    <b:Issue>2</b:Issue>
    <b:RefOrder>4</b:RefOrder>
  </b:Source>
  <b:Source>
    <b:Tag>Net</b:Tag>
    <b:SourceType>InternetSite</b:SourceType>
    <b:Guid>{0995661D-A3F6-43FE-923C-A304EE6251FA}</b:Guid>
    <b:Author>
      <b:Author>
        <b:Corporate>Net-Learning</b:Corporate>
      </b:Author>
    </b:Author>
    <b:Title>Aprendizaje con pares y creación de vínculos, claves para el éxito de un curso de e-learning</b:Title>
    <b:URL>https://www.net-learning.com.ar/blog/cursos-y-diplomados/aprendizaje-con-pares-y-creacion-de-vinculos-claves-para-el-exito-de-un-curso-de-e-learning.html</b:URL>
    <b:Year>2014</b:Year>
    <b:Month>febrero</b:Month>
    <b:Day>18</b:Day>
    <b:RefOrder>6</b:RefOrder>
  </b:Source>
  <b:Source>
    <b:Tag>ODo99</b:Tag>
    <b:SourceType>Book</b:SourceType>
    <b:Guid>{A53C7522-D34B-4024-A431-8C900EBD98D1}</b:Guid>
    <b:Title>Cognitive Perspectives on Peer Learning</b:Title>
    <b:Year>1999</b:Year>
    <b:Author>
      <b:Author>
        <b:NameList>
          <b:Person>
            <b:Last>O'Donnell</b:Last>
            <b:First>Angela</b:First>
            <b:Middle>M.</b:Middle>
          </b:Person>
          <b:Person>
            <b:Last>King</b:Last>
            <b:First>Allison</b:First>
          </b:Person>
        </b:NameList>
      </b:Author>
    </b:Author>
    <b:City>Mahwah</b:City>
    <b:RefOrder>9</b:RefOrder>
  </b:Source>
  <b:Source>
    <b:Tag>Hev18</b:Tag>
    <b:SourceType>JournalArticle</b:SourceType>
    <b:Guid>{30B9F2C1-1ECA-4AA2-AB8B-BF6840BC5282}</b:Guid>
    <b:Title>Aprendizaje situado en el diseño de entornos virtuales de aprendizaje: una experiencia de aprendizaje entre pares en una comunidad de práctica</b:Title>
    <b:Year>2018</b:Year>
    <b:URL>https://dialnet.unirioja.es/servlet/articulo?codigo=6723286</b:URL>
    <b:JournalName>Aula abierta</b:JournalName>
    <b:Pages>347-354</b:Pages>
    <b:Author>
      <b:Author>
        <b:NameList>
          <b:Person>
            <b:Last>Hevia Artime</b:Last>
            <b:First>Isabel </b:First>
          </b:Person>
          <b:Person>
            <b:Last>Fueyo Gutiérrez</b:Last>
            <b:First>Aquilina</b:First>
          </b:Person>
        </b:NameList>
      </b:Author>
    </b:Author>
    <b:RefOrder>8</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612E5-4DFA-4044-9B3D-D873D6D732BB}">
  <ds:schemaRefs>
    <ds:schemaRef ds:uri="http://schemas.microsoft.com/sharepoint/v3/contenttype/forms"/>
  </ds:schemaRefs>
</ds:datastoreItem>
</file>

<file path=customXml/itemProps2.xml><?xml version="1.0" encoding="utf-8"?>
<ds:datastoreItem xmlns:ds="http://schemas.openxmlformats.org/officeDocument/2006/customXml" ds:itemID="{F3ADAE9B-93EB-4E56-9BEB-57FFE862B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ac9a7-5b21-474a-b153-f744cf7bee7b"/>
    <ds:schemaRef ds:uri="e82c5281-eea7-4ece-9895-434ab6e77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84E0A-5D1B-4880-A177-3965CE67DB7C}">
  <ds:schemaRefs>
    <ds:schemaRef ds:uri="http://schemas.openxmlformats.org/officeDocument/2006/bibliography"/>
  </ds:schemaRefs>
</ds:datastoreItem>
</file>

<file path=customXml/itemProps4.xml><?xml version="1.0" encoding="utf-8"?>
<ds:datastoreItem xmlns:ds="http://schemas.openxmlformats.org/officeDocument/2006/customXml" ds:itemID="{1DCA3970-99E1-4267-A71E-26E31BA02B45}">
  <ds:schemaRefs>
    <ds:schemaRef ds:uri="http://schemas.openxmlformats.org/package/2006/metadata/core-properties"/>
    <ds:schemaRef ds:uri="http://purl.org/dc/terms/"/>
    <ds:schemaRef ds:uri="http://purl.org/dc/dcmitype/"/>
    <ds:schemaRef ds:uri="http://www.w3.org/XML/1998/namespace"/>
    <ds:schemaRef ds:uri="078ac9a7-5b21-474a-b153-f744cf7bee7b"/>
    <ds:schemaRef ds:uri="http://purl.org/dc/elements/1.1/"/>
    <ds:schemaRef ds:uri="http://schemas.microsoft.com/office/2006/documentManagement/types"/>
    <ds:schemaRef ds:uri="http://schemas.microsoft.com/office/infopath/2007/PartnerControls"/>
    <ds:schemaRef ds:uri="e82c5281-eea7-4ece-9895-434ab6e7727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2810</Words>
  <Characters>15461</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ALEXIS BELLO LOPEZ</dc:creator>
  <cp:keywords/>
  <dc:description/>
  <cp:lastModifiedBy>JONATHAN ALEXIS BELLO LOPEZ</cp:lastModifiedBy>
  <cp:revision>2</cp:revision>
  <cp:lastPrinted>2021-03-17T01:59:00Z</cp:lastPrinted>
  <dcterms:created xsi:type="dcterms:W3CDTF">2021-03-17T02:01:00Z</dcterms:created>
  <dcterms:modified xsi:type="dcterms:W3CDTF">2021-03-17T02:01:00Z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0x01010073063484781BCE4EB236681B9DB0233A</vt:lpwstr>
  </property>
</Properties>
</file>